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BD959" w14:textId="2167ED2D" w:rsidR="00055B7A" w:rsidRPr="00AF1B8B" w:rsidRDefault="00364228" w:rsidP="00055B7A">
      <w:pPr>
        <w:rPr>
          <w:rFonts w:cstheme="minorHAnsi"/>
          <w:b/>
          <w:color w:val="6B4FA3"/>
          <w:sz w:val="28"/>
          <w:szCs w:val="28"/>
        </w:rPr>
      </w:pPr>
      <w:r w:rsidRPr="00AF1B8B">
        <w:rPr>
          <w:rFonts w:cstheme="minorHAnsi"/>
          <w:noProof/>
          <w:sz w:val="28"/>
          <w:szCs w:val="28"/>
        </w:rPr>
        <w:drawing>
          <wp:anchor distT="0" distB="0" distL="114300" distR="114300" simplePos="0" relativeHeight="251658240" behindDoc="0" locked="0" layoutInCell="1" allowOverlap="1" wp14:anchorId="5D8A23CF" wp14:editId="25F33990">
            <wp:simplePos x="0" y="0"/>
            <wp:positionH relativeFrom="margin">
              <wp:align>right</wp:align>
            </wp:positionH>
            <wp:positionV relativeFrom="margin">
              <wp:align>top</wp:align>
            </wp:positionV>
            <wp:extent cx="1209675" cy="9734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6791" t="27954" r="26297" b="26720"/>
                    <a:stretch/>
                  </pic:blipFill>
                  <pic:spPr bwMode="auto">
                    <a:xfrm>
                      <a:off x="0" y="0"/>
                      <a:ext cx="1209675" cy="973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62F0" w:rsidRPr="00AF1B8B">
        <w:rPr>
          <w:rFonts w:cstheme="minorHAnsi"/>
          <w:b/>
          <w:color w:val="6B4FA3"/>
          <w:sz w:val="28"/>
          <w:szCs w:val="28"/>
        </w:rPr>
        <w:t xml:space="preserve">Find Your Wild </w:t>
      </w:r>
      <w:r w:rsidR="00055B7A" w:rsidRPr="00AF1B8B">
        <w:rPr>
          <w:rFonts w:cstheme="minorHAnsi"/>
          <w:b/>
          <w:color w:val="6B4FA3"/>
          <w:sz w:val="28"/>
          <w:szCs w:val="28"/>
        </w:rPr>
        <w:t>Terms and conditions</w:t>
      </w:r>
    </w:p>
    <w:p w14:paraId="7204D451" w14:textId="3301AEA8" w:rsidR="007E529F" w:rsidRDefault="00364228" w:rsidP="007E529F">
      <w:pPr>
        <w:pStyle w:val="ListParagraph"/>
        <w:numPr>
          <w:ilvl w:val="0"/>
          <w:numId w:val="3"/>
        </w:numPr>
        <w:shd w:val="clear" w:color="auto" w:fill="FFFFFF"/>
        <w:spacing w:after="150" w:line="240" w:lineRule="auto"/>
        <w:rPr>
          <w:rFonts w:eastAsia="Times New Roman" w:cstheme="minorHAnsi"/>
          <w:lang w:eastAsia="en-GB"/>
        </w:rPr>
      </w:pPr>
      <w:r w:rsidRPr="00D526BD">
        <w:rPr>
          <w:rFonts w:cstheme="minorHAnsi"/>
        </w:rPr>
        <w:t xml:space="preserve">FIND YOUR WILD is a social enterprise </w:t>
      </w:r>
      <w:r w:rsidR="003022F4">
        <w:rPr>
          <w:rFonts w:cstheme="minorHAnsi"/>
        </w:rPr>
        <w:t>running a variety of events, clubs and workshops</w:t>
      </w:r>
      <w:r w:rsidR="00D33B54">
        <w:rPr>
          <w:rFonts w:cstheme="minorHAnsi"/>
        </w:rPr>
        <w:t xml:space="preserve"> </w:t>
      </w:r>
      <w:r w:rsidR="006427DA">
        <w:rPr>
          <w:rFonts w:cstheme="minorHAnsi"/>
        </w:rPr>
        <w:t>connecting people to nature and each other, for better health and wellbeing</w:t>
      </w:r>
      <w:r w:rsidR="00113926">
        <w:rPr>
          <w:rFonts w:eastAsia="Times New Roman" w:cstheme="minorHAnsi"/>
          <w:lang w:eastAsia="en-GB"/>
        </w:rPr>
        <w:t xml:space="preserve">. We run activities in Cambridge and Devon. </w:t>
      </w:r>
    </w:p>
    <w:p w14:paraId="62962B7C" w14:textId="77777777" w:rsidR="00106C3D" w:rsidRDefault="00106C3D" w:rsidP="00106C3D">
      <w:pPr>
        <w:pStyle w:val="ListParagraph"/>
        <w:shd w:val="clear" w:color="auto" w:fill="FFFFFF"/>
        <w:spacing w:after="150" w:line="240" w:lineRule="auto"/>
        <w:ind w:left="360"/>
        <w:rPr>
          <w:rFonts w:eastAsia="Times New Roman" w:cstheme="minorHAnsi"/>
          <w:lang w:eastAsia="en-GB"/>
        </w:rPr>
      </w:pPr>
    </w:p>
    <w:p w14:paraId="769242BA" w14:textId="7E9E83C5" w:rsidR="007E529F" w:rsidRPr="000B3C41" w:rsidRDefault="007E529F" w:rsidP="007E529F">
      <w:pPr>
        <w:pStyle w:val="ListParagraph"/>
        <w:numPr>
          <w:ilvl w:val="0"/>
          <w:numId w:val="3"/>
        </w:numPr>
        <w:shd w:val="clear" w:color="auto" w:fill="FFFFFF"/>
        <w:spacing w:after="150" w:line="240" w:lineRule="auto"/>
        <w:rPr>
          <w:rFonts w:eastAsia="Times New Roman" w:cstheme="minorHAnsi"/>
          <w:lang w:eastAsia="en-GB"/>
        </w:rPr>
      </w:pPr>
      <w:r w:rsidRPr="000B3C41">
        <w:rPr>
          <w:rFonts w:eastAsia="Times New Roman" w:cstheme="minorHAnsi"/>
          <w:lang w:eastAsia="en-GB"/>
        </w:rPr>
        <w:t xml:space="preserve">Before booking on a course it is recommended you read and understand these terms and conditions. Once payment is made and written notification provided to the customer, </w:t>
      </w:r>
      <w:r w:rsidR="006F0CC2">
        <w:rPr>
          <w:rFonts w:eastAsia="Times New Roman" w:cstheme="minorHAnsi"/>
          <w:lang w:eastAsia="en-GB"/>
        </w:rPr>
        <w:t>both Find Your Wild and the customer are</w:t>
      </w:r>
      <w:r w:rsidRPr="000B3C41">
        <w:rPr>
          <w:rFonts w:eastAsia="Times New Roman" w:cstheme="minorHAnsi"/>
          <w:lang w:eastAsia="en-GB"/>
        </w:rPr>
        <w:t xml:space="preserve"> bound by these terms and conditions.</w:t>
      </w:r>
    </w:p>
    <w:p w14:paraId="5B745083" w14:textId="765FFC40" w:rsidR="006F0CC2" w:rsidRDefault="00BD5010" w:rsidP="00055B7A">
      <w:pPr>
        <w:rPr>
          <w:rFonts w:cstheme="minorHAnsi"/>
          <w:b/>
          <w:color w:val="6B4FA3"/>
          <w:u w:val="single"/>
        </w:rPr>
      </w:pPr>
      <w:r w:rsidRPr="00D526BD">
        <w:rPr>
          <w:noProof/>
        </w:rPr>
        <w:drawing>
          <wp:anchor distT="0" distB="0" distL="114300" distR="114300" simplePos="0" relativeHeight="251659264" behindDoc="0" locked="0" layoutInCell="1" allowOverlap="1" wp14:anchorId="1C1B6B4E" wp14:editId="398CE574">
            <wp:simplePos x="0" y="0"/>
            <wp:positionH relativeFrom="margin">
              <wp:posOffset>-171450</wp:posOffset>
            </wp:positionH>
            <wp:positionV relativeFrom="margin">
              <wp:posOffset>1755775</wp:posOffset>
            </wp:positionV>
            <wp:extent cx="361950" cy="3562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1950" cy="356235"/>
                    </a:xfrm>
                    <a:prstGeom prst="rect">
                      <a:avLst/>
                    </a:prstGeom>
                  </pic:spPr>
                </pic:pic>
              </a:graphicData>
            </a:graphic>
          </wp:anchor>
        </w:drawing>
      </w:r>
    </w:p>
    <w:p w14:paraId="070CE051" w14:textId="175A1839" w:rsidR="00055B7A" w:rsidRDefault="00055B7A" w:rsidP="00055B7A">
      <w:pPr>
        <w:rPr>
          <w:rFonts w:cstheme="minorHAnsi"/>
          <w:b/>
          <w:color w:val="6B4FA3"/>
          <w:u w:val="single"/>
        </w:rPr>
      </w:pPr>
      <w:r w:rsidRPr="00D526BD">
        <w:rPr>
          <w:rFonts w:cstheme="minorHAnsi"/>
          <w:b/>
          <w:color w:val="6B4FA3"/>
          <w:u w:val="single"/>
        </w:rPr>
        <w:t>Aims</w:t>
      </w:r>
    </w:p>
    <w:p w14:paraId="00215BF6" w14:textId="4ACA2A54" w:rsidR="00055B7A" w:rsidRPr="00D526BD" w:rsidRDefault="00055B7A" w:rsidP="00055B7A">
      <w:pPr>
        <w:numPr>
          <w:ilvl w:val="0"/>
          <w:numId w:val="2"/>
        </w:numPr>
        <w:spacing w:after="0" w:line="240" w:lineRule="auto"/>
        <w:rPr>
          <w:rFonts w:cstheme="minorHAnsi"/>
        </w:rPr>
      </w:pPr>
      <w:r w:rsidRPr="00D526BD">
        <w:rPr>
          <w:rFonts w:cstheme="minorHAnsi"/>
        </w:rPr>
        <w:t xml:space="preserve">Provide opportunities for fun, enjoyment and learning through a range of outdoor and </w:t>
      </w:r>
      <w:r w:rsidR="001D3C88" w:rsidRPr="00D526BD">
        <w:rPr>
          <w:rFonts w:cstheme="minorHAnsi"/>
        </w:rPr>
        <w:t xml:space="preserve">indoor </w:t>
      </w:r>
      <w:r w:rsidRPr="00D526BD">
        <w:rPr>
          <w:rFonts w:cstheme="minorHAnsi"/>
        </w:rPr>
        <w:t>activities</w:t>
      </w:r>
      <w:r w:rsidR="00C3348B" w:rsidRPr="00D526BD">
        <w:rPr>
          <w:rFonts w:cstheme="minorHAnsi"/>
        </w:rPr>
        <w:t xml:space="preserve"> </w:t>
      </w:r>
      <w:r w:rsidR="00905AAE" w:rsidRPr="00D526BD">
        <w:rPr>
          <w:rFonts w:cstheme="minorHAnsi"/>
        </w:rPr>
        <w:t xml:space="preserve">with a focus on connecting </w:t>
      </w:r>
      <w:r w:rsidR="003022F4">
        <w:rPr>
          <w:rFonts w:cstheme="minorHAnsi"/>
        </w:rPr>
        <w:t xml:space="preserve">people </w:t>
      </w:r>
      <w:r w:rsidR="00905AAE" w:rsidRPr="00D526BD">
        <w:rPr>
          <w:rFonts w:cstheme="minorHAnsi"/>
        </w:rPr>
        <w:t>to the natural environment</w:t>
      </w:r>
    </w:p>
    <w:p w14:paraId="1AD18BB1" w14:textId="7463597A" w:rsidR="00055B7A" w:rsidRPr="00D526BD" w:rsidRDefault="00055B7A" w:rsidP="00055B7A">
      <w:pPr>
        <w:numPr>
          <w:ilvl w:val="0"/>
          <w:numId w:val="2"/>
        </w:numPr>
        <w:spacing w:after="0" w:line="240" w:lineRule="auto"/>
        <w:rPr>
          <w:rFonts w:cstheme="minorHAnsi"/>
        </w:rPr>
      </w:pPr>
      <w:r w:rsidRPr="00D526BD">
        <w:rPr>
          <w:rFonts w:cstheme="minorHAnsi"/>
        </w:rPr>
        <w:t xml:space="preserve">Encourage </w:t>
      </w:r>
      <w:r w:rsidR="00524A5A">
        <w:rPr>
          <w:rFonts w:cstheme="minorHAnsi"/>
        </w:rPr>
        <w:t xml:space="preserve">intergenerational </w:t>
      </w:r>
      <w:r w:rsidR="00D33B54">
        <w:rPr>
          <w:rFonts w:cstheme="minorHAnsi"/>
        </w:rPr>
        <w:t xml:space="preserve">relationships </w:t>
      </w:r>
    </w:p>
    <w:p w14:paraId="208D86B5" w14:textId="26D2CF83" w:rsidR="00CB5563" w:rsidRPr="00D526BD" w:rsidRDefault="00CB5563" w:rsidP="00CB5563">
      <w:pPr>
        <w:numPr>
          <w:ilvl w:val="0"/>
          <w:numId w:val="2"/>
        </w:numPr>
        <w:spacing w:after="0" w:line="240" w:lineRule="auto"/>
        <w:rPr>
          <w:rFonts w:cstheme="minorHAnsi"/>
        </w:rPr>
      </w:pPr>
      <w:r w:rsidRPr="00D526BD">
        <w:rPr>
          <w:rFonts w:cstheme="minorHAnsi"/>
        </w:rPr>
        <w:t>Build confidence and develop resilience</w:t>
      </w:r>
    </w:p>
    <w:p w14:paraId="313AAE67" w14:textId="66F06250" w:rsidR="001D3C88" w:rsidRDefault="001D3C88" w:rsidP="00055B7A">
      <w:pPr>
        <w:numPr>
          <w:ilvl w:val="0"/>
          <w:numId w:val="2"/>
        </w:numPr>
        <w:spacing w:after="0" w:line="240" w:lineRule="auto"/>
        <w:rPr>
          <w:rFonts w:cstheme="minorHAnsi"/>
        </w:rPr>
      </w:pPr>
      <w:r w:rsidRPr="00D526BD">
        <w:rPr>
          <w:rFonts w:cstheme="minorHAnsi"/>
        </w:rPr>
        <w:t>Inspire</w:t>
      </w:r>
      <w:r w:rsidR="004976EC">
        <w:rPr>
          <w:rFonts w:cstheme="minorHAnsi"/>
        </w:rPr>
        <w:t xml:space="preserve"> and nurture</w:t>
      </w:r>
      <w:r w:rsidRPr="00D526BD">
        <w:rPr>
          <w:rFonts w:cstheme="minorHAnsi"/>
        </w:rPr>
        <w:t xml:space="preserve"> creativity </w:t>
      </w:r>
    </w:p>
    <w:p w14:paraId="78EF82E4" w14:textId="3C1CA4EE" w:rsidR="00D65436" w:rsidRPr="00D526BD" w:rsidRDefault="00D65436" w:rsidP="00D65436">
      <w:pPr>
        <w:spacing w:after="0" w:line="240" w:lineRule="auto"/>
        <w:ind w:left="360"/>
        <w:rPr>
          <w:rFonts w:cstheme="minorHAnsi"/>
        </w:rPr>
      </w:pPr>
    </w:p>
    <w:p w14:paraId="73E8B5EE" w14:textId="12902F75" w:rsidR="00055B7A" w:rsidRPr="00D526BD" w:rsidRDefault="005D4726" w:rsidP="00055B7A">
      <w:pPr>
        <w:rPr>
          <w:rFonts w:cstheme="minorHAnsi"/>
        </w:rPr>
      </w:pPr>
      <w:r w:rsidRPr="00D526BD">
        <w:rPr>
          <w:rFonts w:cstheme="minorHAnsi"/>
          <w:noProof/>
        </w:rPr>
        <w:drawing>
          <wp:anchor distT="0" distB="0" distL="114300" distR="114300" simplePos="0" relativeHeight="251676672" behindDoc="0" locked="0" layoutInCell="1" allowOverlap="1" wp14:anchorId="36BFD2FE" wp14:editId="5E8839A7">
            <wp:simplePos x="0" y="0"/>
            <wp:positionH relativeFrom="margin">
              <wp:posOffset>-139700</wp:posOffset>
            </wp:positionH>
            <wp:positionV relativeFrom="margin">
              <wp:posOffset>3339465</wp:posOffset>
            </wp:positionV>
            <wp:extent cx="359410" cy="359410"/>
            <wp:effectExtent l="0" t="0" r="2540"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anchor>
        </w:drawing>
      </w:r>
    </w:p>
    <w:p w14:paraId="39E64D65" w14:textId="56519363" w:rsidR="00380317" w:rsidRPr="00D526BD" w:rsidRDefault="0058389F" w:rsidP="00380317">
      <w:pPr>
        <w:rPr>
          <w:rFonts w:cstheme="minorHAnsi"/>
          <w:b/>
          <w:color w:val="6B4FA3"/>
        </w:rPr>
      </w:pPr>
      <w:bookmarkStart w:id="0" w:name="_Hlk10632030"/>
      <w:r w:rsidRPr="00D526BD">
        <w:rPr>
          <w:rFonts w:cstheme="minorHAnsi"/>
          <w:b/>
          <w:color w:val="6B4FA3"/>
          <w:u w:val="single"/>
        </w:rPr>
        <w:t>Admissions and b</w:t>
      </w:r>
      <w:r w:rsidR="000961E1" w:rsidRPr="00D526BD">
        <w:rPr>
          <w:rFonts w:cstheme="minorHAnsi"/>
          <w:b/>
          <w:color w:val="6B4FA3"/>
          <w:u w:val="single"/>
        </w:rPr>
        <w:t>ooking</w:t>
      </w:r>
      <w:r w:rsidR="00380317" w:rsidRPr="00D526BD">
        <w:rPr>
          <w:rFonts w:cstheme="minorHAnsi"/>
          <w:b/>
          <w:color w:val="6B4FA3"/>
          <w:u w:val="single"/>
        </w:rPr>
        <w:t xml:space="preserve"> </w:t>
      </w:r>
    </w:p>
    <w:bookmarkEnd w:id="0"/>
    <w:p w14:paraId="47CEAC32" w14:textId="77777777" w:rsidR="000B3C41" w:rsidRDefault="000B3C41" w:rsidP="005D4726">
      <w:pPr>
        <w:pStyle w:val="ListParagraph"/>
        <w:spacing w:after="0" w:line="240" w:lineRule="auto"/>
        <w:ind w:left="360"/>
        <w:rPr>
          <w:rFonts w:cstheme="minorHAnsi"/>
        </w:rPr>
      </w:pPr>
    </w:p>
    <w:p w14:paraId="209027D2" w14:textId="38F57551" w:rsidR="006D723B" w:rsidRDefault="006D723B" w:rsidP="006D723B">
      <w:pPr>
        <w:pStyle w:val="ListParagraph"/>
        <w:numPr>
          <w:ilvl w:val="0"/>
          <w:numId w:val="3"/>
        </w:numPr>
        <w:spacing w:after="0" w:line="240" w:lineRule="auto"/>
        <w:rPr>
          <w:rFonts w:cstheme="minorHAnsi"/>
        </w:rPr>
      </w:pPr>
      <w:r w:rsidRPr="00D526BD">
        <w:rPr>
          <w:rFonts w:cstheme="minorHAnsi"/>
        </w:rPr>
        <w:t>All spaces</w:t>
      </w:r>
      <w:r w:rsidR="00ED3AAB">
        <w:rPr>
          <w:rFonts w:cstheme="minorHAnsi"/>
        </w:rPr>
        <w:t xml:space="preserve"> at our events or on our courses </w:t>
      </w:r>
      <w:r w:rsidRPr="00D526BD">
        <w:rPr>
          <w:rFonts w:cstheme="minorHAnsi"/>
        </w:rPr>
        <w:t>are subject to availability</w:t>
      </w:r>
      <w:r w:rsidR="00ED3AAB">
        <w:rPr>
          <w:rFonts w:cstheme="minorHAnsi"/>
        </w:rPr>
        <w:t>,</w:t>
      </w:r>
      <w:r w:rsidRPr="00D526BD">
        <w:rPr>
          <w:rFonts w:cstheme="minorHAnsi"/>
        </w:rPr>
        <w:t xml:space="preserve"> based on ratios and are allocated on a first come first serve basis</w:t>
      </w:r>
      <w:r w:rsidR="00B262F0">
        <w:rPr>
          <w:rFonts w:cstheme="minorHAnsi"/>
        </w:rPr>
        <w:t>.</w:t>
      </w:r>
    </w:p>
    <w:p w14:paraId="1FF8BF97" w14:textId="55AE3BD5" w:rsidR="000961E1" w:rsidRPr="00D526BD" w:rsidRDefault="000961E1" w:rsidP="000961E1">
      <w:pPr>
        <w:pStyle w:val="ListParagraph"/>
        <w:numPr>
          <w:ilvl w:val="0"/>
          <w:numId w:val="3"/>
        </w:numPr>
        <w:spacing w:after="0" w:line="240" w:lineRule="auto"/>
        <w:rPr>
          <w:rFonts w:cstheme="minorHAnsi"/>
        </w:rPr>
      </w:pPr>
      <w:r w:rsidRPr="00D526BD">
        <w:rPr>
          <w:rFonts w:cstheme="minorHAnsi"/>
        </w:rPr>
        <w:t xml:space="preserve">Sessions must be booked </w:t>
      </w:r>
      <w:r w:rsidR="007A70C2" w:rsidRPr="00D526BD">
        <w:rPr>
          <w:rFonts w:cstheme="minorHAnsi"/>
        </w:rPr>
        <w:t>and paid for</w:t>
      </w:r>
      <w:r w:rsidR="00B262F0">
        <w:rPr>
          <w:rFonts w:cstheme="minorHAnsi"/>
        </w:rPr>
        <w:t xml:space="preserve"> </w:t>
      </w:r>
      <w:r w:rsidR="007A70C2" w:rsidRPr="00D526BD">
        <w:rPr>
          <w:rFonts w:cstheme="minorHAnsi"/>
        </w:rPr>
        <w:t>i</w:t>
      </w:r>
      <w:r w:rsidRPr="00D526BD">
        <w:rPr>
          <w:rFonts w:cstheme="minorHAnsi"/>
        </w:rPr>
        <w:t>n advance</w:t>
      </w:r>
      <w:r w:rsidR="00ED3AAB">
        <w:rPr>
          <w:rFonts w:cstheme="minorHAnsi"/>
        </w:rPr>
        <w:t xml:space="preserve"> </w:t>
      </w:r>
      <w:proofErr w:type="gramStart"/>
      <w:r w:rsidR="00ED3AAB">
        <w:rPr>
          <w:rFonts w:cstheme="minorHAnsi"/>
        </w:rPr>
        <w:t>in order for</w:t>
      </w:r>
      <w:proofErr w:type="gramEnd"/>
      <w:r w:rsidR="00ED3AAB">
        <w:rPr>
          <w:rFonts w:cstheme="minorHAnsi"/>
        </w:rPr>
        <w:t xml:space="preserve"> your booking to be confirmed.</w:t>
      </w:r>
    </w:p>
    <w:p w14:paraId="69173AB5" w14:textId="1423B578" w:rsidR="00A53561" w:rsidRDefault="0058389F" w:rsidP="0058389F">
      <w:pPr>
        <w:numPr>
          <w:ilvl w:val="0"/>
          <w:numId w:val="3"/>
        </w:numPr>
        <w:spacing w:after="0" w:line="240" w:lineRule="auto"/>
        <w:rPr>
          <w:rFonts w:cstheme="minorHAnsi"/>
        </w:rPr>
      </w:pPr>
      <w:r w:rsidRPr="00D526BD">
        <w:rPr>
          <w:rFonts w:cstheme="minorHAnsi"/>
        </w:rPr>
        <w:t>To book sessions</w:t>
      </w:r>
      <w:r w:rsidR="00A53561">
        <w:rPr>
          <w:rFonts w:cstheme="minorHAnsi"/>
        </w:rPr>
        <w:t xml:space="preserve"> see contacts </w:t>
      </w:r>
      <w:r w:rsidR="005D4726">
        <w:rPr>
          <w:rFonts w:cstheme="minorHAnsi"/>
        </w:rPr>
        <w:t xml:space="preserve">details at the bottom of the page. </w:t>
      </w:r>
      <w:r w:rsidR="00A53561">
        <w:rPr>
          <w:rFonts w:cstheme="minorHAnsi"/>
        </w:rPr>
        <w:t xml:space="preserve"> </w:t>
      </w:r>
      <w:r w:rsidRPr="00D526BD">
        <w:rPr>
          <w:rFonts w:cstheme="minorHAnsi"/>
        </w:rPr>
        <w:t xml:space="preserve"> </w:t>
      </w:r>
    </w:p>
    <w:p w14:paraId="40ED6B46" w14:textId="24FE4464" w:rsidR="007A70C2" w:rsidRPr="00D526BD" w:rsidRDefault="0058389F" w:rsidP="0058389F">
      <w:pPr>
        <w:numPr>
          <w:ilvl w:val="0"/>
          <w:numId w:val="3"/>
        </w:numPr>
        <w:spacing w:after="0" w:line="240" w:lineRule="auto"/>
        <w:rPr>
          <w:rFonts w:cstheme="minorHAnsi"/>
        </w:rPr>
      </w:pPr>
      <w:r w:rsidRPr="00D526BD">
        <w:rPr>
          <w:rFonts w:cstheme="minorHAnsi"/>
        </w:rPr>
        <w:t xml:space="preserve">Completed forms should be returned </w:t>
      </w:r>
      <w:r w:rsidR="00066113">
        <w:rPr>
          <w:rFonts w:cstheme="minorHAnsi"/>
        </w:rPr>
        <w:t>by email.</w:t>
      </w:r>
      <w:r w:rsidRPr="00D526BD">
        <w:rPr>
          <w:rFonts w:cstheme="minorHAnsi"/>
        </w:rPr>
        <w:t xml:space="preserve"> </w:t>
      </w:r>
    </w:p>
    <w:p w14:paraId="5E2FEDC6" w14:textId="227ED91C" w:rsidR="00B262F0" w:rsidRDefault="0016221D" w:rsidP="00B262F0">
      <w:pPr>
        <w:numPr>
          <w:ilvl w:val="0"/>
          <w:numId w:val="3"/>
        </w:numPr>
        <w:spacing w:after="0" w:line="240" w:lineRule="auto"/>
        <w:rPr>
          <w:rFonts w:cstheme="minorHAnsi"/>
        </w:rPr>
      </w:pPr>
      <w:r w:rsidRPr="00D526BD">
        <w:rPr>
          <w:rFonts w:cstheme="minorHAnsi"/>
        </w:rPr>
        <w:t>Confirmation of a place will be given by email</w:t>
      </w:r>
      <w:r w:rsidR="00020E96">
        <w:rPr>
          <w:rFonts w:cstheme="minorHAnsi"/>
        </w:rPr>
        <w:t>.</w:t>
      </w:r>
    </w:p>
    <w:p w14:paraId="6C2A63D1" w14:textId="0759BDC7" w:rsidR="00810A96" w:rsidRPr="00B262F0" w:rsidRDefault="00B604E9" w:rsidP="00810A96">
      <w:pPr>
        <w:spacing w:after="0" w:line="240" w:lineRule="auto"/>
        <w:ind w:left="360"/>
        <w:rPr>
          <w:rFonts w:cstheme="minorHAnsi"/>
        </w:rPr>
      </w:pPr>
      <w:r w:rsidRPr="00D526BD">
        <w:rPr>
          <w:rFonts w:cstheme="minorHAnsi"/>
          <w:noProof/>
        </w:rPr>
        <w:drawing>
          <wp:anchor distT="0" distB="0" distL="114300" distR="114300" simplePos="0" relativeHeight="251662336" behindDoc="0" locked="0" layoutInCell="1" allowOverlap="1" wp14:anchorId="2BC31E9A" wp14:editId="1010037A">
            <wp:simplePos x="0" y="0"/>
            <wp:positionH relativeFrom="margin">
              <wp:posOffset>-133350</wp:posOffset>
            </wp:positionH>
            <wp:positionV relativeFrom="margin">
              <wp:posOffset>5189855</wp:posOffset>
            </wp:positionV>
            <wp:extent cx="359410" cy="359410"/>
            <wp:effectExtent l="0" t="0" r="254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anchor>
        </w:drawing>
      </w:r>
    </w:p>
    <w:p w14:paraId="77882F00" w14:textId="0F032972" w:rsidR="00BD5010" w:rsidRDefault="00BD5010" w:rsidP="00BD5010">
      <w:pPr>
        <w:pStyle w:val="ListParagraph"/>
        <w:spacing w:after="0" w:line="240" w:lineRule="auto"/>
        <w:rPr>
          <w:rFonts w:cstheme="minorHAnsi"/>
          <w:b/>
          <w:color w:val="6B4FA3"/>
          <w:u w:val="single"/>
        </w:rPr>
      </w:pPr>
    </w:p>
    <w:p w14:paraId="6743865C" w14:textId="77777777" w:rsidR="00F50516" w:rsidRDefault="00BD5010" w:rsidP="00BD5010">
      <w:pPr>
        <w:pStyle w:val="ListParagraph"/>
        <w:ind w:left="360"/>
        <w:rPr>
          <w:rFonts w:cstheme="minorHAnsi"/>
          <w:b/>
          <w:color w:val="6B4FA3"/>
          <w:u w:val="single"/>
        </w:rPr>
      </w:pPr>
      <w:r>
        <w:rPr>
          <w:rFonts w:cstheme="minorHAnsi"/>
          <w:b/>
          <w:color w:val="6B4FA3"/>
          <w:u w:val="single"/>
        </w:rPr>
        <w:t>Cancellation</w:t>
      </w:r>
    </w:p>
    <w:p w14:paraId="46905787" w14:textId="4EFD521A" w:rsidR="00BD5010" w:rsidRPr="00BD5010" w:rsidRDefault="00BD5010" w:rsidP="00BD5010">
      <w:pPr>
        <w:pStyle w:val="ListParagraph"/>
        <w:ind w:left="360"/>
        <w:rPr>
          <w:rFonts w:cstheme="minorHAnsi"/>
          <w:b/>
          <w:color w:val="6B4FA3"/>
        </w:rPr>
      </w:pPr>
      <w:r w:rsidRPr="00BD5010">
        <w:rPr>
          <w:rFonts w:cstheme="minorHAnsi"/>
          <w:b/>
          <w:color w:val="6B4FA3"/>
          <w:u w:val="single"/>
        </w:rPr>
        <w:t xml:space="preserve"> </w:t>
      </w:r>
    </w:p>
    <w:p w14:paraId="28568E5B" w14:textId="6CDB0DE5" w:rsidR="00810A96" w:rsidRDefault="00A00235" w:rsidP="00810A96">
      <w:pPr>
        <w:pStyle w:val="ListParagraph"/>
        <w:numPr>
          <w:ilvl w:val="0"/>
          <w:numId w:val="19"/>
        </w:numPr>
        <w:rPr>
          <w:rFonts w:cstheme="minorHAnsi"/>
          <w:bCs/>
        </w:rPr>
      </w:pPr>
      <w:r w:rsidRPr="00A00235">
        <w:rPr>
          <w:rFonts w:cstheme="minorHAnsi"/>
          <w:bCs/>
        </w:rPr>
        <w:t xml:space="preserve">Find </w:t>
      </w:r>
      <w:r>
        <w:rPr>
          <w:rFonts w:cstheme="minorHAnsi"/>
          <w:bCs/>
        </w:rPr>
        <w:t>Your Wild</w:t>
      </w:r>
      <w:r w:rsidRPr="00A00235">
        <w:rPr>
          <w:rFonts w:cstheme="minorHAnsi"/>
          <w:bCs/>
        </w:rPr>
        <w:t xml:space="preserve"> has the right to ca</w:t>
      </w:r>
      <w:r>
        <w:rPr>
          <w:rFonts w:cstheme="minorHAnsi"/>
          <w:bCs/>
        </w:rPr>
        <w:t xml:space="preserve">ncel a course or event in such cases as insufficient numbers of clients, severe weather conditions at the time </w:t>
      </w:r>
      <w:r w:rsidR="00EF34D1">
        <w:rPr>
          <w:rFonts w:cstheme="minorHAnsi"/>
          <w:bCs/>
        </w:rPr>
        <w:t xml:space="preserve">or forecasted or unforeseen staff shortages. This will be unlikely, but if it </w:t>
      </w:r>
      <w:proofErr w:type="gramStart"/>
      <w:r w:rsidR="00EF34D1">
        <w:rPr>
          <w:rFonts w:cstheme="minorHAnsi"/>
          <w:bCs/>
        </w:rPr>
        <w:t>happens</w:t>
      </w:r>
      <w:proofErr w:type="gramEnd"/>
      <w:r w:rsidR="00EF34D1">
        <w:rPr>
          <w:rFonts w:cstheme="minorHAnsi"/>
          <w:bCs/>
        </w:rPr>
        <w:t xml:space="preserve"> we will refund your course fee</w:t>
      </w:r>
      <w:r w:rsidR="00DF7ED8">
        <w:rPr>
          <w:rFonts w:cstheme="minorHAnsi"/>
          <w:bCs/>
        </w:rPr>
        <w:t xml:space="preserve"> or we can arrange for you to attend a course on another date. </w:t>
      </w:r>
    </w:p>
    <w:p w14:paraId="5A565471" w14:textId="3389ED01" w:rsidR="00005A9A" w:rsidRPr="005348C7" w:rsidRDefault="00005A9A" w:rsidP="00005A9A">
      <w:pPr>
        <w:pStyle w:val="ListParagraph"/>
        <w:numPr>
          <w:ilvl w:val="0"/>
          <w:numId w:val="19"/>
        </w:numPr>
        <w:shd w:val="clear" w:color="auto" w:fill="FFFFFF"/>
        <w:spacing w:after="150" w:line="240" w:lineRule="auto"/>
        <w:rPr>
          <w:rFonts w:eastAsia="Times New Roman" w:cstheme="minorHAnsi"/>
          <w:lang w:eastAsia="en-GB"/>
        </w:rPr>
      </w:pPr>
      <w:r w:rsidRPr="005348C7">
        <w:rPr>
          <w:rFonts w:eastAsia="Times New Roman" w:cstheme="minorHAnsi"/>
          <w:lang w:eastAsia="en-GB"/>
        </w:rPr>
        <w:t xml:space="preserve">If a client wishes to cancel up to 30 days before a course start date, contact us via email and your payment will be refunded. If cancelled later than </w:t>
      </w:r>
      <w:proofErr w:type="gramStart"/>
      <w:r w:rsidRPr="005348C7">
        <w:rPr>
          <w:rFonts w:eastAsia="Times New Roman" w:cstheme="minorHAnsi"/>
          <w:lang w:eastAsia="en-GB"/>
        </w:rPr>
        <w:t>this</w:t>
      </w:r>
      <w:proofErr w:type="gramEnd"/>
      <w:r w:rsidRPr="005348C7">
        <w:rPr>
          <w:rFonts w:eastAsia="Times New Roman" w:cstheme="minorHAnsi"/>
          <w:lang w:eastAsia="en-GB"/>
        </w:rPr>
        <w:t xml:space="preserve"> we will only be able to refund 50% of the course fee.</w:t>
      </w:r>
    </w:p>
    <w:p w14:paraId="3CF25821" w14:textId="026579E5" w:rsidR="00005A9A" w:rsidRPr="005348C7" w:rsidRDefault="00005A9A" w:rsidP="00005A9A">
      <w:pPr>
        <w:pStyle w:val="ListParagraph"/>
        <w:numPr>
          <w:ilvl w:val="0"/>
          <w:numId w:val="19"/>
        </w:numPr>
        <w:shd w:val="clear" w:color="auto" w:fill="FFFFFF"/>
        <w:spacing w:after="150" w:line="240" w:lineRule="auto"/>
        <w:rPr>
          <w:rFonts w:eastAsia="Times New Roman" w:cstheme="minorHAnsi"/>
          <w:lang w:eastAsia="en-GB"/>
        </w:rPr>
      </w:pPr>
      <w:r w:rsidRPr="005348C7">
        <w:rPr>
          <w:rFonts w:eastAsia="Times New Roman" w:cstheme="minorHAnsi"/>
          <w:lang w:eastAsia="en-GB"/>
        </w:rPr>
        <w:t>Failure to attend a course will be deemed as a cancellation and no refund paid.</w:t>
      </w:r>
    </w:p>
    <w:p w14:paraId="4C0E38F5" w14:textId="0A01ED62" w:rsidR="0058389F" w:rsidRPr="00810A96" w:rsidRDefault="00BD5010" w:rsidP="00810A96">
      <w:pPr>
        <w:spacing w:after="0" w:line="240" w:lineRule="auto"/>
        <w:rPr>
          <w:rFonts w:cstheme="minorHAnsi"/>
          <w:b/>
          <w:color w:val="6B4FA3"/>
          <w:u w:val="single"/>
        </w:rPr>
      </w:pPr>
      <w:r w:rsidRPr="00D526BD">
        <w:rPr>
          <w:noProof/>
        </w:rPr>
        <w:drawing>
          <wp:anchor distT="0" distB="0" distL="114300" distR="114300" simplePos="0" relativeHeight="251664384" behindDoc="0" locked="0" layoutInCell="1" allowOverlap="1" wp14:anchorId="55545EDB" wp14:editId="1F01A139">
            <wp:simplePos x="0" y="0"/>
            <wp:positionH relativeFrom="margin">
              <wp:posOffset>-177800</wp:posOffset>
            </wp:positionH>
            <wp:positionV relativeFrom="margin">
              <wp:posOffset>7012940</wp:posOffset>
            </wp:positionV>
            <wp:extent cx="359410" cy="359410"/>
            <wp:effectExtent l="0" t="0" r="254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anchor>
        </w:drawing>
      </w:r>
    </w:p>
    <w:p w14:paraId="72154F81" w14:textId="351B3E8E" w:rsidR="00B262F0" w:rsidRDefault="00B262F0" w:rsidP="0058389F">
      <w:pPr>
        <w:pStyle w:val="ListParagraph"/>
        <w:spacing w:after="0" w:line="240" w:lineRule="auto"/>
        <w:rPr>
          <w:rFonts w:cstheme="minorHAnsi"/>
          <w:b/>
          <w:color w:val="6B4FA3"/>
          <w:u w:val="single"/>
        </w:rPr>
      </w:pPr>
    </w:p>
    <w:p w14:paraId="4D0AB72B" w14:textId="42F25B67" w:rsidR="000961E1" w:rsidRPr="005E0ED1" w:rsidRDefault="0050411A" w:rsidP="005E0ED1">
      <w:pPr>
        <w:spacing w:after="0" w:line="240" w:lineRule="auto"/>
        <w:rPr>
          <w:rFonts w:cstheme="minorHAnsi"/>
        </w:rPr>
      </w:pPr>
      <w:r>
        <w:rPr>
          <w:rFonts w:cstheme="minorHAnsi"/>
          <w:b/>
          <w:color w:val="6B4FA3"/>
          <w:u w:val="single"/>
        </w:rPr>
        <w:t>Payments</w:t>
      </w:r>
    </w:p>
    <w:p w14:paraId="10196139" w14:textId="77777777" w:rsidR="00810A96" w:rsidRDefault="00810A96" w:rsidP="002D5B68">
      <w:pPr>
        <w:pStyle w:val="ListParagraph"/>
        <w:ind w:left="360"/>
        <w:rPr>
          <w:rFonts w:cstheme="minorHAnsi"/>
        </w:rPr>
      </w:pPr>
    </w:p>
    <w:p w14:paraId="3409DFDF" w14:textId="77777777" w:rsidR="003501AF" w:rsidRDefault="00601954" w:rsidP="00B262F0">
      <w:pPr>
        <w:pStyle w:val="ListParagraph"/>
        <w:numPr>
          <w:ilvl w:val="0"/>
          <w:numId w:val="17"/>
        </w:numPr>
        <w:spacing w:after="0" w:line="240" w:lineRule="auto"/>
        <w:rPr>
          <w:rFonts w:cstheme="minorHAnsi"/>
        </w:rPr>
      </w:pPr>
      <w:r w:rsidRPr="00B262F0">
        <w:rPr>
          <w:rFonts w:cstheme="minorHAnsi"/>
        </w:rPr>
        <w:t xml:space="preserve">Payment </w:t>
      </w:r>
      <w:r w:rsidR="0050411A">
        <w:rPr>
          <w:rFonts w:cstheme="minorHAnsi"/>
        </w:rPr>
        <w:t>to</w:t>
      </w:r>
      <w:r w:rsidR="00917BCF">
        <w:rPr>
          <w:rFonts w:cstheme="minorHAnsi"/>
        </w:rPr>
        <w:t xml:space="preserve"> be </w:t>
      </w:r>
      <w:r w:rsidR="003501AF">
        <w:rPr>
          <w:rFonts w:cstheme="minorHAnsi"/>
        </w:rPr>
        <w:t xml:space="preserve">made </w:t>
      </w:r>
      <w:r w:rsidR="0016221D" w:rsidRPr="00B262F0">
        <w:rPr>
          <w:rFonts w:cstheme="minorHAnsi"/>
        </w:rPr>
        <w:t xml:space="preserve">by </w:t>
      </w:r>
      <w:r w:rsidR="00810279" w:rsidRPr="00B262F0">
        <w:rPr>
          <w:rFonts w:cstheme="minorHAnsi"/>
        </w:rPr>
        <w:t>BACS</w:t>
      </w:r>
      <w:r w:rsidR="003501AF">
        <w:rPr>
          <w:rFonts w:cstheme="minorHAnsi"/>
        </w:rPr>
        <w:t xml:space="preserve"> to:</w:t>
      </w:r>
    </w:p>
    <w:p w14:paraId="6096BAEF" w14:textId="77777777" w:rsidR="003501AF" w:rsidRDefault="003501AF" w:rsidP="003501AF">
      <w:pPr>
        <w:pStyle w:val="ListParagraph"/>
        <w:spacing w:after="0" w:line="240" w:lineRule="auto"/>
        <w:ind w:left="360"/>
        <w:rPr>
          <w:rFonts w:cstheme="minorHAnsi"/>
        </w:rPr>
      </w:pPr>
    </w:p>
    <w:p w14:paraId="1A2A06E1" w14:textId="063EFD25" w:rsidR="003501AF" w:rsidRDefault="003501AF" w:rsidP="003501AF">
      <w:pPr>
        <w:pStyle w:val="ListParagraph"/>
        <w:spacing w:after="0" w:line="240" w:lineRule="auto"/>
        <w:ind w:left="360"/>
        <w:rPr>
          <w:rFonts w:cstheme="minorHAnsi"/>
        </w:rPr>
      </w:pPr>
      <w:r>
        <w:rPr>
          <w:rFonts w:cstheme="minorHAnsi"/>
        </w:rPr>
        <w:t>Find Your Wild Ltd</w:t>
      </w:r>
    </w:p>
    <w:p w14:paraId="39823388" w14:textId="5A5E66BB" w:rsidR="003501AF" w:rsidRDefault="003501AF" w:rsidP="003501AF">
      <w:pPr>
        <w:pStyle w:val="ListParagraph"/>
        <w:spacing w:after="0" w:line="240" w:lineRule="auto"/>
        <w:ind w:left="360"/>
        <w:rPr>
          <w:rFonts w:cstheme="minorHAnsi"/>
        </w:rPr>
      </w:pPr>
      <w:r>
        <w:rPr>
          <w:rFonts w:cstheme="minorHAnsi"/>
        </w:rPr>
        <w:t xml:space="preserve">Sort code: </w:t>
      </w:r>
      <w:r w:rsidR="000B734E">
        <w:rPr>
          <w:rFonts w:cstheme="minorHAnsi"/>
        </w:rPr>
        <w:t>08-92-99</w:t>
      </w:r>
    </w:p>
    <w:p w14:paraId="7297ED8C" w14:textId="7498B959" w:rsidR="000B734E" w:rsidRDefault="000B734E" w:rsidP="003501AF">
      <w:pPr>
        <w:pStyle w:val="ListParagraph"/>
        <w:spacing w:after="0" w:line="240" w:lineRule="auto"/>
        <w:ind w:left="360"/>
        <w:rPr>
          <w:rFonts w:cstheme="minorHAnsi"/>
        </w:rPr>
      </w:pPr>
      <w:r>
        <w:rPr>
          <w:rFonts w:cstheme="minorHAnsi"/>
        </w:rPr>
        <w:t>Account number: 697</w:t>
      </w:r>
      <w:r w:rsidR="0064765B">
        <w:rPr>
          <w:rFonts w:cstheme="minorHAnsi"/>
        </w:rPr>
        <w:t>44174</w:t>
      </w:r>
    </w:p>
    <w:p w14:paraId="6B9F54DF" w14:textId="0C3C38BA" w:rsidR="003501AF" w:rsidRDefault="003501AF" w:rsidP="003501AF">
      <w:pPr>
        <w:pStyle w:val="ListParagraph"/>
        <w:spacing w:after="0" w:line="240" w:lineRule="auto"/>
        <w:ind w:left="360"/>
        <w:rPr>
          <w:rFonts w:cstheme="minorHAnsi"/>
        </w:rPr>
      </w:pPr>
    </w:p>
    <w:p w14:paraId="7D58F72E" w14:textId="6ACD866D" w:rsidR="00BC1B46" w:rsidRDefault="00BC1B46" w:rsidP="003501AF">
      <w:pPr>
        <w:pStyle w:val="ListParagraph"/>
        <w:spacing w:after="0" w:line="240" w:lineRule="auto"/>
        <w:ind w:left="360"/>
        <w:rPr>
          <w:rFonts w:cstheme="minorHAnsi"/>
        </w:rPr>
      </w:pPr>
      <w:r>
        <w:rPr>
          <w:rFonts w:cstheme="minorHAnsi"/>
        </w:rPr>
        <w:t>Please use your initial and surname as reference.</w:t>
      </w:r>
    </w:p>
    <w:p w14:paraId="0D0FC33A" w14:textId="77777777" w:rsidR="00AD237A" w:rsidRDefault="00810279" w:rsidP="00AD237A">
      <w:pPr>
        <w:pStyle w:val="ListParagraph"/>
        <w:spacing w:after="0" w:line="240" w:lineRule="auto"/>
        <w:ind w:left="360"/>
        <w:rPr>
          <w:rFonts w:cstheme="minorHAnsi"/>
        </w:rPr>
      </w:pPr>
      <w:r w:rsidRPr="00B262F0">
        <w:rPr>
          <w:rFonts w:cstheme="minorHAnsi"/>
        </w:rPr>
        <w:t xml:space="preserve"> </w:t>
      </w:r>
    </w:p>
    <w:p w14:paraId="6F226871" w14:textId="77777777" w:rsidR="00AD237A" w:rsidRDefault="00AD237A" w:rsidP="00AD237A">
      <w:pPr>
        <w:pStyle w:val="ListParagraph"/>
        <w:numPr>
          <w:ilvl w:val="0"/>
          <w:numId w:val="17"/>
        </w:numPr>
        <w:spacing w:after="0" w:line="240" w:lineRule="auto"/>
        <w:rPr>
          <w:rFonts w:eastAsia="Times New Roman" w:cstheme="minorHAnsi"/>
          <w:lang w:eastAsia="en-GB"/>
        </w:rPr>
      </w:pPr>
      <w:r>
        <w:rPr>
          <w:rFonts w:eastAsia="Times New Roman" w:cstheme="minorHAnsi"/>
          <w:lang w:eastAsia="en-GB"/>
        </w:rPr>
        <w:t>Payments</w:t>
      </w:r>
      <w:r w:rsidRPr="00207C61">
        <w:rPr>
          <w:rFonts w:eastAsia="Times New Roman" w:cstheme="minorHAnsi"/>
          <w:lang w:eastAsia="en-GB"/>
        </w:rPr>
        <w:t xml:space="preserve"> include all materials, tool use, equipment and site costs. </w:t>
      </w:r>
    </w:p>
    <w:p w14:paraId="34854488" w14:textId="4F67DDB6" w:rsidR="00207C61" w:rsidRPr="00E07B54" w:rsidRDefault="00207C61" w:rsidP="00FC75E4">
      <w:pPr>
        <w:pStyle w:val="ListParagraph"/>
        <w:numPr>
          <w:ilvl w:val="0"/>
          <w:numId w:val="17"/>
        </w:numPr>
        <w:shd w:val="clear" w:color="auto" w:fill="FFFFFF"/>
        <w:spacing w:after="0" w:line="240" w:lineRule="auto"/>
        <w:rPr>
          <w:rFonts w:cstheme="minorHAnsi"/>
        </w:rPr>
      </w:pPr>
      <w:r w:rsidRPr="00E07B54">
        <w:rPr>
          <w:rFonts w:eastAsia="Times New Roman" w:cstheme="minorHAnsi"/>
          <w:lang w:eastAsia="en-GB"/>
        </w:rPr>
        <w:t xml:space="preserve">We reserve the right to change the course costs, but if you </w:t>
      </w:r>
      <w:r w:rsidR="00E17C08" w:rsidRPr="00E07B54">
        <w:rPr>
          <w:rFonts w:eastAsia="Times New Roman" w:cstheme="minorHAnsi"/>
          <w:lang w:eastAsia="en-GB"/>
        </w:rPr>
        <w:t>have a</w:t>
      </w:r>
      <w:r w:rsidRPr="00E07B54">
        <w:rPr>
          <w:rFonts w:eastAsia="Times New Roman" w:cstheme="minorHAnsi"/>
          <w:lang w:eastAsia="en-GB"/>
        </w:rPr>
        <w:t xml:space="preserve">lready booked </w:t>
      </w:r>
      <w:r w:rsidR="00E17C08" w:rsidRPr="00E07B54">
        <w:rPr>
          <w:rFonts w:eastAsia="Times New Roman" w:cstheme="minorHAnsi"/>
          <w:lang w:eastAsia="en-GB"/>
        </w:rPr>
        <w:t xml:space="preserve">on to a course or event and paid in full, your booking cost will </w:t>
      </w:r>
      <w:r w:rsidRPr="00E07B54">
        <w:rPr>
          <w:rFonts w:eastAsia="Times New Roman" w:cstheme="minorHAnsi"/>
          <w:lang w:eastAsia="en-GB"/>
        </w:rPr>
        <w:t>be honoured.</w:t>
      </w:r>
    </w:p>
    <w:p w14:paraId="2E31AFC1" w14:textId="27F94D3C" w:rsidR="00D526BD" w:rsidRPr="00B262F0" w:rsidRDefault="00BC1B46" w:rsidP="00B262F0">
      <w:pPr>
        <w:pStyle w:val="ListParagraph"/>
        <w:numPr>
          <w:ilvl w:val="0"/>
          <w:numId w:val="17"/>
        </w:numPr>
        <w:spacing w:after="0" w:line="240" w:lineRule="auto"/>
        <w:rPr>
          <w:rFonts w:cstheme="minorHAnsi"/>
        </w:rPr>
      </w:pPr>
      <w:r>
        <w:rPr>
          <w:rFonts w:cstheme="minorHAnsi"/>
        </w:rPr>
        <w:lastRenderedPageBreak/>
        <w:t xml:space="preserve">We </w:t>
      </w:r>
      <w:r w:rsidR="00D526BD" w:rsidRPr="00B262F0">
        <w:rPr>
          <w:rFonts w:cstheme="minorHAnsi"/>
        </w:rPr>
        <w:t xml:space="preserve">reserve the right to terminate this contract immediately in the event of unsuitable behaviour or non-payment of fees.  </w:t>
      </w:r>
    </w:p>
    <w:p w14:paraId="6295C7ED" w14:textId="78805977" w:rsidR="00055B7A" w:rsidRPr="00D526BD" w:rsidRDefault="00F50516" w:rsidP="00055B7A">
      <w:pPr>
        <w:rPr>
          <w:rFonts w:cstheme="minorHAnsi"/>
          <w:u w:val="single"/>
        </w:rPr>
      </w:pPr>
      <w:r>
        <w:rPr>
          <w:rFonts w:cstheme="minorHAnsi"/>
          <w:b/>
          <w:noProof/>
          <w:color w:val="6B4FA3"/>
          <w:u w:val="single"/>
        </w:rPr>
        <w:drawing>
          <wp:anchor distT="0" distB="0" distL="114300" distR="114300" simplePos="0" relativeHeight="251674624" behindDoc="0" locked="0" layoutInCell="1" allowOverlap="1" wp14:anchorId="63901700" wp14:editId="4154E2AB">
            <wp:simplePos x="0" y="0"/>
            <wp:positionH relativeFrom="margin">
              <wp:posOffset>-158750</wp:posOffset>
            </wp:positionH>
            <wp:positionV relativeFrom="margin">
              <wp:posOffset>481330</wp:posOffset>
            </wp:positionV>
            <wp:extent cx="359410" cy="359410"/>
            <wp:effectExtent l="0" t="0" r="254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anchor>
        </w:drawing>
      </w:r>
    </w:p>
    <w:p w14:paraId="0F376337" w14:textId="26813141" w:rsidR="00055B7A" w:rsidRPr="00D526BD" w:rsidRDefault="00055B7A" w:rsidP="00055B7A">
      <w:pPr>
        <w:rPr>
          <w:rFonts w:cstheme="minorHAnsi"/>
          <w:b/>
          <w:color w:val="6B4FA3"/>
          <w:u w:val="single"/>
        </w:rPr>
      </w:pPr>
      <w:r w:rsidRPr="00D526BD">
        <w:rPr>
          <w:rFonts w:cstheme="minorHAnsi"/>
          <w:b/>
          <w:color w:val="6B4FA3"/>
          <w:u w:val="single"/>
        </w:rPr>
        <w:t>Venue</w:t>
      </w:r>
    </w:p>
    <w:p w14:paraId="3AA8F38C" w14:textId="16CB853B" w:rsidR="00271682" w:rsidRDefault="002A6037" w:rsidP="00055B7A">
      <w:pPr>
        <w:numPr>
          <w:ilvl w:val="0"/>
          <w:numId w:val="8"/>
        </w:numPr>
        <w:spacing w:after="0" w:line="240" w:lineRule="auto"/>
        <w:rPr>
          <w:rFonts w:cstheme="minorHAnsi"/>
        </w:rPr>
      </w:pPr>
      <w:r>
        <w:rPr>
          <w:rFonts w:cstheme="minorHAnsi"/>
        </w:rPr>
        <w:t>Find Your Wild use</w:t>
      </w:r>
      <w:r w:rsidR="00271682">
        <w:rPr>
          <w:rFonts w:cstheme="minorHAnsi"/>
        </w:rPr>
        <w:t xml:space="preserve">s </w:t>
      </w:r>
      <w:proofErr w:type="gramStart"/>
      <w:r>
        <w:rPr>
          <w:rFonts w:cstheme="minorHAnsi"/>
        </w:rPr>
        <w:t>a number of</w:t>
      </w:r>
      <w:proofErr w:type="gramEnd"/>
      <w:r>
        <w:rPr>
          <w:rFonts w:cstheme="minorHAnsi"/>
        </w:rPr>
        <w:t xml:space="preserve"> different venues. </w:t>
      </w:r>
      <w:r w:rsidR="00271682">
        <w:rPr>
          <w:rFonts w:cstheme="minorHAnsi"/>
        </w:rPr>
        <w:t>Information can be found in the course d</w:t>
      </w:r>
      <w:r>
        <w:rPr>
          <w:rFonts w:cstheme="minorHAnsi"/>
        </w:rPr>
        <w:t>etail</w:t>
      </w:r>
      <w:r w:rsidR="00271682">
        <w:rPr>
          <w:rFonts w:cstheme="minorHAnsi"/>
        </w:rPr>
        <w:t>s</w:t>
      </w:r>
      <w:r w:rsidR="00F544F0">
        <w:rPr>
          <w:rFonts w:cstheme="minorHAnsi"/>
        </w:rPr>
        <w:t>.</w:t>
      </w:r>
    </w:p>
    <w:p w14:paraId="67BA66AA" w14:textId="454B3F70" w:rsidR="00434A7C" w:rsidRDefault="00F50516" w:rsidP="00434A7C">
      <w:pPr>
        <w:rPr>
          <w:rFonts w:cstheme="minorHAnsi"/>
          <w:b/>
          <w:color w:val="6B4FA3"/>
          <w:u w:val="single"/>
        </w:rPr>
      </w:pPr>
      <w:r w:rsidRPr="00D526BD">
        <w:rPr>
          <w:rFonts w:cstheme="minorHAnsi"/>
          <w:noProof/>
          <w:u w:val="single"/>
        </w:rPr>
        <w:drawing>
          <wp:anchor distT="0" distB="0" distL="114300" distR="114300" simplePos="0" relativeHeight="251667456" behindDoc="0" locked="0" layoutInCell="1" allowOverlap="1" wp14:anchorId="70FB375E" wp14:editId="731F15DC">
            <wp:simplePos x="0" y="0"/>
            <wp:positionH relativeFrom="margin">
              <wp:posOffset>-152400</wp:posOffset>
            </wp:positionH>
            <wp:positionV relativeFrom="margin">
              <wp:posOffset>1204595</wp:posOffset>
            </wp:positionV>
            <wp:extent cx="359410" cy="359410"/>
            <wp:effectExtent l="0" t="0" r="254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anchor>
        </w:drawing>
      </w:r>
    </w:p>
    <w:p w14:paraId="7787D328" w14:textId="50E9C690" w:rsidR="00C36032" w:rsidRPr="00D526BD" w:rsidRDefault="008174AC" w:rsidP="00434A7C">
      <w:pPr>
        <w:rPr>
          <w:rFonts w:cstheme="minorHAnsi"/>
          <w:b/>
          <w:color w:val="6B4FA3"/>
          <w:u w:val="single"/>
        </w:rPr>
      </w:pPr>
      <w:r>
        <w:rPr>
          <w:rFonts w:cstheme="minorHAnsi"/>
          <w:b/>
          <w:color w:val="6B4FA3"/>
          <w:u w:val="single"/>
        </w:rPr>
        <w:t>Changes to a</w:t>
      </w:r>
      <w:r w:rsidR="00434A7C" w:rsidRPr="00D526BD">
        <w:rPr>
          <w:rFonts w:cstheme="minorHAnsi"/>
          <w:b/>
          <w:color w:val="6B4FA3"/>
          <w:u w:val="single"/>
        </w:rPr>
        <w:t>ctivities/</w:t>
      </w:r>
      <w:r>
        <w:rPr>
          <w:rFonts w:cstheme="minorHAnsi"/>
          <w:b/>
          <w:color w:val="6B4FA3"/>
          <w:u w:val="single"/>
        </w:rPr>
        <w:t>p</w:t>
      </w:r>
      <w:r w:rsidR="00434A7C" w:rsidRPr="00D526BD">
        <w:rPr>
          <w:rFonts w:cstheme="minorHAnsi"/>
          <w:b/>
          <w:color w:val="6B4FA3"/>
          <w:u w:val="single"/>
        </w:rPr>
        <w:t xml:space="preserve">rovision </w:t>
      </w:r>
    </w:p>
    <w:p w14:paraId="320B8D93" w14:textId="1E9CB2BA" w:rsidR="00434A7C" w:rsidRPr="00C36032" w:rsidRDefault="00434A7C" w:rsidP="00C36032">
      <w:pPr>
        <w:pStyle w:val="ListParagraph"/>
        <w:numPr>
          <w:ilvl w:val="0"/>
          <w:numId w:val="11"/>
        </w:numPr>
        <w:shd w:val="clear" w:color="auto" w:fill="FFFFFF"/>
        <w:spacing w:after="150" w:line="240" w:lineRule="auto"/>
        <w:rPr>
          <w:rFonts w:eastAsia="Times New Roman" w:cstheme="minorHAnsi"/>
          <w:lang w:eastAsia="en-GB"/>
        </w:rPr>
      </w:pPr>
      <w:r w:rsidRPr="008C26D2">
        <w:rPr>
          <w:rFonts w:eastAsia="Times New Roman" w:cstheme="minorHAnsi"/>
          <w:lang w:eastAsia="en-GB"/>
        </w:rPr>
        <w:t xml:space="preserve">It is unlikely that there will be any changes </w:t>
      </w:r>
      <w:r>
        <w:rPr>
          <w:rFonts w:eastAsia="Times New Roman" w:cstheme="minorHAnsi"/>
          <w:lang w:eastAsia="en-GB"/>
        </w:rPr>
        <w:t xml:space="preserve">in activities or provision, </w:t>
      </w:r>
      <w:r w:rsidRPr="008C26D2">
        <w:rPr>
          <w:rFonts w:eastAsia="Times New Roman" w:cstheme="minorHAnsi"/>
          <w:lang w:eastAsia="en-GB"/>
        </w:rPr>
        <w:t xml:space="preserve">due for example to the weather or nature of the outdoor setting, but if there are, we will always endeavour to provide </w:t>
      </w:r>
      <w:r>
        <w:rPr>
          <w:rFonts w:eastAsia="Times New Roman" w:cstheme="minorHAnsi"/>
          <w:lang w:eastAsia="en-GB"/>
        </w:rPr>
        <w:t>appropriate and relevant activities and experiences</w:t>
      </w:r>
      <w:r w:rsidRPr="008C26D2">
        <w:rPr>
          <w:rFonts w:eastAsia="Times New Roman" w:cstheme="minorHAnsi"/>
          <w:lang w:eastAsia="en-GB"/>
        </w:rPr>
        <w:t xml:space="preserve">, </w:t>
      </w:r>
      <w:r>
        <w:rPr>
          <w:rFonts w:eastAsia="Times New Roman" w:cstheme="minorHAnsi"/>
          <w:lang w:eastAsia="en-GB"/>
        </w:rPr>
        <w:t>in their place.</w:t>
      </w:r>
    </w:p>
    <w:p w14:paraId="0042FE13" w14:textId="77777777" w:rsidR="00434A7C" w:rsidRPr="007B4C1D" w:rsidRDefault="00434A7C" w:rsidP="00434A7C">
      <w:pPr>
        <w:numPr>
          <w:ilvl w:val="0"/>
          <w:numId w:val="11"/>
        </w:numPr>
        <w:spacing w:after="0" w:line="240" w:lineRule="auto"/>
        <w:rPr>
          <w:rFonts w:cstheme="minorHAnsi"/>
          <w:b/>
          <w:u w:val="single"/>
        </w:rPr>
      </w:pPr>
      <w:r w:rsidRPr="007B4C1D">
        <w:rPr>
          <w:rFonts w:cstheme="minorHAnsi"/>
        </w:rPr>
        <w:t>Participants will be expected to have suitable outdoor clothing for the season. A suggested kit list will be provided with the course information.</w:t>
      </w:r>
    </w:p>
    <w:p w14:paraId="46B0E500" w14:textId="17F62B70" w:rsidR="00055B7A" w:rsidRPr="00D526BD" w:rsidRDefault="00917BCF" w:rsidP="00055B7A">
      <w:pPr>
        <w:rPr>
          <w:rFonts w:cstheme="minorHAnsi"/>
        </w:rPr>
      </w:pPr>
      <w:r>
        <w:rPr>
          <w:rFonts w:cstheme="minorHAnsi"/>
          <w:noProof/>
        </w:rPr>
        <w:drawing>
          <wp:anchor distT="0" distB="0" distL="114300" distR="114300" simplePos="0" relativeHeight="251668480" behindDoc="0" locked="0" layoutInCell="1" allowOverlap="1" wp14:anchorId="663E78EC" wp14:editId="783202FC">
            <wp:simplePos x="0" y="0"/>
            <wp:positionH relativeFrom="margin">
              <wp:posOffset>-146050</wp:posOffset>
            </wp:positionH>
            <wp:positionV relativeFrom="margin">
              <wp:posOffset>2907030</wp:posOffset>
            </wp:positionV>
            <wp:extent cx="359410" cy="353695"/>
            <wp:effectExtent l="0" t="0" r="254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53695"/>
                    </a:xfrm>
                    <a:prstGeom prst="rect">
                      <a:avLst/>
                    </a:prstGeom>
                    <a:noFill/>
                  </pic:spPr>
                </pic:pic>
              </a:graphicData>
            </a:graphic>
          </wp:anchor>
        </w:drawing>
      </w:r>
    </w:p>
    <w:p w14:paraId="04DEE93C" w14:textId="77777777" w:rsidR="00C36032" w:rsidRDefault="00C36032" w:rsidP="00F50516">
      <w:pPr>
        <w:rPr>
          <w:rFonts w:cstheme="minorHAnsi"/>
          <w:b/>
          <w:color w:val="6B4FA3"/>
          <w:u w:val="single"/>
        </w:rPr>
      </w:pPr>
    </w:p>
    <w:p w14:paraId="0A7F161E" w14:textId="30BCAA9B" w:rsidR="00C36032" w:rsidRPr="00C36032" w:rsidRDefault="00F50516" w:rsidP="00C36032">
      <w:pPr>
        <w:rPr>
          <w:rFonts w:cstheme="minorHAnsi"/>
          <w:b/>
          <w:color w:val="6B4FA3"/>
          <w:u w:val="single"/>
        </w:rPr>
      </w:pPr>
      <w:r>
        <w:rPr>
          <w:rFonts w:cstheme="minorHAnsi"/>
          <w:b/>
          <w:color w:val="6B4FA3"/>
          <w:u w:val="single"/>
        </w:rPr>
        <w:t xml:space="preserve">Emergency Details Form </w:t>
      </w:r>
      <w:r w:rsidRPr="00D526BD">
        <w:rPr>
          <w:rFonts w:cstheme="minorHAnsi"/>
          <w:b/>
          <w:color w:val="6B4FA3"/>
          <w:u w:val="single"/>
        </w:rPr>
        <w:t xml:space="preserve"> </w:t>
      </w:r>
    </w:p>
    <w:p w14:paraId="2297AB52" w14:textId="2F950E30" w:rsidR="00CA2007" w:rsidRDefault="00CA2007" w:rsidP="00C06A87">
      <w:pPr>
        <w:pStyle w:val="ListParagraph"/>
        <w:numPr>
          <w:ilvl w:val="0"/>
          <w:numId w:val="20"/>
        </w:numPr>
        <w:shd w:val="clear" w:color="auto" w:fill="FFFFFF"/>
        <w:spacing w:after="150" w:line="240" w:lineRule="auto"/>
        <w:rPr>
          <w:rFonts w:eastAsia="Times New Roman" w:cstheme="minorHAnsi"/>
          <w:lang w:eastAsia="en-GB"/>
        </w:rPr>
      </w:pPr>
      <w:r w:rsidRPr="00C06A87">
        <w:rPr>
          <w:rFonts w:eastAsia="Times New Roman" w:cstheme="minorHAnsi"/>
          <w:lang w:eastAsia="en-GB"/>
        </w:rPr>
        <w:t xml:space="preserve">If a client has any allergies, medical conditions, recent injuries or </w:t>
      </w:r>
      <w:r w:rsidR="00C06A87">
        <w:rPr>
          <w:rFonts w:eastAsia="Times New Roman" w:cstheme="minorHAnsi"/>
          <w:lang w:eastAsia="en-GB"/>
        </w:rPr>
        <w:t xml:space="preserve">is </w:t>
      </w:r>
      <w:r w:rsidRPr="00C06A87">
        <w:rPr>
          <w:rFonts w:eastAsia="Times New Roman" w:cstheme="minorHAnsi"/>
          <w:lang w:eastAsia="en-GB"/>
        </w:rPr>
        <w:t xml:space="preserve">taking medication that you consider important to let our </w:t>
      </w:r>
      <w:r w:rsidR="00C06A87">
        <w:rPr>
          <w:rFonts w:eastAsia="Times New Roman" w:cstheme="minorHAnsi"/>
          <w:lang w:eastAsia="en-GB"/>
        </w:rPr>
        <w:t xml:space="preserve">staff </w:t>
      </w:r>
      <w:r w:rsidRPr="00C06A87">
        <w:rPr>
          <w:rFonts w:eastAsia="Times New Roman" w:cstheme="minorHAnsi"/>
          <w:lang w:eastAsia="en-GB"/>
        </w:rPr>
        <w:t>know about, please notify us. You will be provided with an Emergency details form after booking on a course, which you should fill out and bring with you on the day. This will also give us the ability to contact a named person in the event of incident.</w:t>
      </w:r>
    </w:p>
    <w:p w14:paraId="044E21BB" w14:textId="77777777" w:rsidR="00C06A87" w:rsidRPr="00C06A87" w:rsidRDefault="00C06A87" w:rsidP="00C06A87">
      <w:pPr>
        <w:pStyle w:val="ListParagraph"/>
        <w:shd w:val="clear" w:color="auto" w:fill="FFFFFF"/>
        <w:spacing w:after="150" w:line="240" w:lineRule="auto"/>
        <w:ind w:left="360"/>
        <w:rPr>
          <w:rFonts w:eastAsia="Times New Roman" w:cstheme="minorHAnsi"/>
          <w:lang w:eastAsia="en-GB"/>
        </w:rPr>
      </w:pPr>
    </w:p>
    <w:p w14:paraId="1C5B02E3" w14:textId="27BDF103" w:rsidR="00CA2007" w:rsidRPr="00F50516" w:rsidRDefault="00CA2007" w:rsidP="00F50516">
      <w:pPr>
        <w:pStyle w:val="ListParagraph"/>
        <w:numPr>
          <w:ilvl w:val="0"/>
          <w:numId w:val="20"/>
        </w:numPr>
        <w:shd w:val="clear" w:color="auto" w:fill="FFFFFF"/>
        <w:spacing w:after="150" w:line="240" w:lineRule="auto"/>
        <w:rPr>
          <w:rFonts w:eastAsia="Times New Roman" w:cstheme="minorHAnsi"/>
          <w:lang w:eastAsia="en-GB"/>
        </w:rPr>
      </w:pPr>
      <w:r w:rsidRPr="00C06A87">
        <w:rPr>
          <w:rFonts w:eastAsia="Times New Roman" w:cstheme="minorHAnsi"/>
          <w:lang w:eastAsia="en-GB"/>
        </w:rPr>
        <w:t>If you fail to bring the form on the day, we will ask you verbally if there is anything you need to inform us of and for you to provide an emergency contact telephone no.</w:t>
      </w:r>
      <w:r w:rsidR="00F50516" w:rsidRPr="00D526BD">
        <w:rPr>
          <w:noProof/>
        </w:rPr>
        <w:drawing>
          <wp:anchor distT="0" distB="0" distL="114300" distR="114300" simplePos="0" relativeHeight="251666432" behindDoc="0" locked="0" layoutInCell="1" allowOverlap="1" wp14:anchorId="7F758C72" wp14:editId="2A22CD0D">
            <wp:simplePos x="0" y="0"/>
            <wp:positionH relativeFrom="margin">
              <wp:posOffset>-133350</wp:posOffset>
            </wp:positionH>
            <wp:positionV relativeFrom="margin">
              <wp:posOffset>5007610</wp:posOffset>
            </wp:positionV>
            <wp:extent cx="359410" cy="359410"/>
            <wp:effectExtent l="0" t="0" r="254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anchor>
        </w:drawing>
      </w:r>
    </w:p>
    <w:p w14:paraId="225CFF2D" w14:textId="77777777" w:rsidR="00F50516" w:rsidRDefault="00F50516" w:rsidP="00F50516">
      <w:pPr>
        <w:rPr>
          <w:rFonts w:cstheme="minorHAnsi"/>
          <w:b/>
          <w:color w:val="6B4FA3"/>
          <w:u w:val="single"/>
        </w:rPr>
      </w:pPr>
    </w:p>
    <w:p w14:paraId="31A97369" w14:textId="3CD3BF41" w:rsidR="00F50516" w:rsidRPr="00D526BD" w:rsidRDefault="00F50516" w:rsidP="00F50516">
      <w:pPr>
        <w:rPr>
          <w:rFonts w:cstheme="minorHAnsi"/>
          <w:b/>
          <w:color w:val="6B4FA3"/>
          <w:u w:val="single"/>
        </w:rPr>
      </w:pPr>
      <w:r>
        <w:rPr>
          <w:rFonts w:cstheme="minorHAnsi"/>
          <w:b/>
          <w:color w:val="6B4FA3"/>
          <w:u w:val="single"/>
        </w:rPr>
        <w:t xml:space="preserve">Liability </w:t>
      </w:r>
      <w:r w:rsidRPr="00D526BD">
        <w:rPr>
          <w:rFonts w:cstheme="minorHAnsi"/>
          <w:b/>
          <w:color w:val="6B4FA3"/>
          <w:u w:val="single"/>
        </w:rPr>
        <w:t xml:space="preserve"> </w:t>
      </w:r>
    </w:p>
    <w:p w14:paraId="6A8A6D71" w14:textId="4432D28E" w:rsidR="00CA2007" w:rsidRDefault="00CA2007" w:rsidP="00052BB1">
      <w:pPr>
        <w:pStyle w:val="ListParagraph"/>
        <w:numPr>
          <w:ilvl w:val="0"/>
          <w:numId w:val="21"/>
        </w:numPr>
        <w:shd w:val="clear" w:color="auto" w:fill="FFFFFF"/>
        <w:spacing w:after="150" w:line="240" w:lineRule="auto"/>
        <w:rPr>
          <w:rFonts w:eastAsia="Times New Roman" w:cstheme="minorHAnsi"/>
          <w:lang w:eastAsia="en-GB"/>
        </w:rPr>
      </w:pPr>
      <w:r w:rsidRPr="00052BB1">
        <w:rPr>
          <w:rFonts w:eastAsia="Times New Roman" w:cstheme="minorHAnsi"/>
          <w:lang w:eastAsia="en-GB"/>
        </w:rPr>
        <w:t xml:space="preserve">Courses often take place in the outdoors in various habitats within the countryside. They are by their nature, not completely free from hazard. We will attempt to make all reasonable precautions to minimise the risks. Clients must accept that accidents, including serious injury and death, can occur without </w:t>
      </w:r>
      <w:r w:rsidR="00052BB1">
        <w:rPr>
          <w:rFonts w:eastAsia="Times New Roman" w:cstheme="minorHAnsi"/>
          <w:lang w:eastAsia="en-GB"/>
        </w:rPr>
        <w:t>Find Your Wild</w:t>
      </w:r>
      <w:r w:rsidRPr="00052BB1">
        <w:rPr>
          <w:rFonts w:eastAsia="Times New Roman" w:cstheme="minorHAnsi"/>
          <w:lang w:eastAsia="en-GB"/>
        </w:rPr>
        <w:t xml:space="preserve"> being at fault.</w:t>
      </w:r>
    </w:p>
    <w:p w14:paraId="6CC466B4" w14:textId="77777777" w:rsidR="00BF09DD" w:rsidRPr="00052BB1" w:rsidRDefault="00BF09DD" w:rsidP="00BF09DD">
      <w:pPr>
        <w:pStyle w:val="ListParagraph"/>
        <w:shd w:val="clear" w:color="auto" w:fill="FFFFFF"/>
        <w:spacing w:after="150" w:line="240" w:lineRule="auto"/>
        <w:ind w:left="360"/>
        <w:rPr>
          <w:rFonts w:eastAsia="Times New Roman" w:cstheme="minorHAnsi"/>
          <w:lang w:eastAsia="en-GB"/>
        </w:rPr>
      </w:pPr>
    </w:p>
    <w:p w14:paraId="5B9583FB" w14:textId="19A3E304" w:rsidR="00CA2007" w:rsidRDefault="00CA2007" w:rsidP="00BF09DD">
      <w:pPr>
        <w:pStyle w:val="ListParagraph"/>
        <w:numPr>
          <w:ilvl w:val="0"/>
          <w:numId w:val="21"/>
        </w:numPr>
        <w:shd w:val="clear" w:color="auto" w:fill="FFFFFF"/>
        <w:spacing w:after="150" w:line="240" w:lineRule="auto"/>
        <w:rPr>
          <w:rFonts w:eastAsia="Times New Roman" w:cstheme="minorHAnsi"/>
          <w:lang w:eastAsia="en-GB"/>
        </w:rPr>
      </w:pPr>
      <w:r w:rsidRPr="00BF09DD">
        <w:rPr>
          <w:rFonts w:eastAsia="Times New Roman" w:cstheme="minorHAnsi"/>
          <w:lang w:eastAsia="en-GB"/>
        </w:rPr>
        <w:t xml:space="preserve">Clients are kept safe by proper instruction from experienced </w:t>
      </w:r>
      <w:r w:rsidR="00052BB1" w:rsidRPr="00BF09DD">
        <w:rPr>
          <w:rFonts w:eastAsia="Times New Roman" w:cstheme="minorHAnsi"/>
          <w:lang w:eastAsia="en-GB"/>
        </w:rPr>
        <w:t>staff</w:t>
      </w:r>
      <w:r w:rsidRPr="00BF09DD">
        <w:rPr>
          <w:rFonts w:eastAsia="Times New Roman" w:cstheme="minorHAnsi"/>
          <w:lang w:eastAsia="en-GB"/>
        </w:rPr>
        <w:t xml:space="preserve">. Clients are required to follow instruction and no responsibility for any injury or loss can be taken by </w:t>
      </w:r>
      <w:r w:rsidR="00052BB1" w:rsidRPr="00BF09DD">
        <w:rPr>
          <w:rFonts w:eastAsia="Times New Roman" w:cstheme="minorHAnsi"/>
          <w:lang w:eastAsia="en-GB"/>
        </w:rPr>
        <w:t>Find Your Wild</w:t>
      </w:r>
      <w:r w:rsidRPr="00BF09DD">
        <w:rPr>
          <w:rFonts w:eastAsia="Times New Roman" w:cstheme="minorHAnsi"/>
          <w:lang w:eastAsia="en-GB"/>
        </w:rPr>
        <w:t xml:space="preserve"> for information or instruction given between clients.</w:t>
      </w:r>
    </w:p>
    <w:p w14:paraId="64F05A60" w14:textId="77777777" w:rsidR="007524D1" w:rsidRPr="007524D1" w:rsidRDefault="007524D1" w:rsidP="007524D1">
      <w:pPr>
        <w:pStyle w:val="ListParagraph"/>
        <w:rPr>
          <w:rFonts w:eastAsia="Times New Roman" w:cstheme="minorHAnsi"/>
          <w:lang w:eastAsia="en-GB"/>
        </w:rPr>
      </w:pPr>
    </w:p>
    <w:p w14:paraId="3F48BFBC" w14:textId="1F7A170F" w:rsidR="007524D1" w:rsidRDefault="00F8428D" w:rsidP="00BF09DD">
      <w:pPr>
        <w:pStyle w:val="ListParagraph"/>
        <w:numPr>
          <w:ilvl w:val="0"/>
          <w:numId w:val="21"/>
        </w:numPr>
        <w:shd w:val="clear" w:color="auto" w:fill="FFFFFF"/>
        <w:spacing w:after="150" w:line="240" w:lineRule="auto"/>
        <w:rPr>
          <w:rFonts w:eastAsia="Times New Roman" w:cstheme="minorHAnsi"/>
          <w:lang w:eastAsia="en-GB"/>
        </w:rPr>
      </w:pPr>
      <w:r>
        <w:rPr>
          <w:rFonts w:eastAsia="Times New Roman" w:cstheme="minorHAnsi"/>
          <w:lang w:eastAsia="en-GB"/>
        </w:rPr>
        <w:t xml:space="preserve">For </w:t>
      </w:r>
      <w:r w:rsidR="00C905E3">
        <w:rPr>
          <w:rFonts w:eastAsia="Times New Roman" w:cstheme="minorHAnsi"/>
          <w:lang w:eastAsia="en-GB"/>
        </w:rPr>
        <w:t xml:space="preserve">family </w:t>
      </w:r>
      <w:r>
        <w:rPr>
          <w:rFonts w:eastAsia="Times New Roman" w:cstheme="minorHAnsi"/>
          <w:lang w:eastAsia="en-GB"/>
        </w:rPr>
        <w:t>activities</w:t>
      </w:r>
      <w:r w:rsidR="00BF3F9E">
        <w:rPr>
          <w:rFonts w:eastAsia="Times New Roman" w:cstheme="minorHAnsi"/>
          <w:lang w:eastAsia="en-GB"/>
        </w:rPr>
        <w:t>,</w:t>
      </w:r>
      <w:r>
        <w:rPr>
          <w:rFonts w:eastAsia="Times New Roman" w:cstheme="minorHAnsi"/>
          <w:lang w:eastAsia="en-GB"/>
        </w:rPr>
        <w:t xml:space="preserve"> respon</w:t>
      </w:r>
      <w:r w:rsidR="00C905E3">
        <w:rPr>
          <w:rFonts w:eastAsia="Times New Roman" w:cstheme="minorHAnsi"/>
          <w:lang w:eastAsia="en-GB"/>
        </w:rPr>
        <w:t>sibility for the children lies wholly with the accompanying adult</w:t>
      </w:r>
      <w:r w:rsidR="00BF3F9E">
        <w:rPr>
          <w:rFonts w:eastAsia="Times New Roman" w:cstheme="minorHAnsi"/>
          <w:lang w:eastAsia="en-GB"/>
        </w:rPr>
        <w:t>(s)</w:t>
      </w:r>
      <w:r w:rsidR="00857679">
        <w:rPr>
          <w:rFonts w:eastAsia="Times New Roman" w:cstheme="minorHAnsi"/>
          <w:lang w:eastAsia="en-GB"/>
        </w:rPr>
        <w:t xml:space="preserve"> and not with Find Your Wild</w:t>
      </w:r>
      <w:r w:rsidR="00C905E3">
        <w:rPr>
          <w:rFonts w:eastAsia="Times New Roman" w:cstheme="minorHAnsi"/>
          <w:lang w:eastAsia="en-GB"/>
        </w:rPr>
        <w:t xml:space="preserve">. </w:t>
      </w:r>
    </w:p>
    <w:p w14:paraId="77991212" w14:textId="77777777" w:rsidR="00BF09DD" w:rsidRPr="00BF09DD" w:rsidRDefault="00BF09DD" w:rsidP="00BF09DD">
      <w:pPr>
        <w:pStyle w:val="ListParagraph"/>
        <w:rPr>
          <w:rFonts w:eastAsia="Times New Roman" w:cstheme="minorHAnsi"/>
          <w:lang w:eastAsia="en-GB"/>
        </w:rPr>
      </w:pPr>
    </w:p>
    <w:p w14:paraId="11F51EA9" w14:textId="2191307C" w:rsidR="00CA2007" w:rsidRDefault="00BF09DD" w:rsidP="00BF09DD">
      <w:pPr>
        <w:pStyle w:val="ListParagraph"/>
        <w:numPr>
          <w:ilvl w:val="0"/>
          <w:numId w:val="21"/>
        </w:numPr>
        <w:shd w:val="clear" w:color="auto" w:fill="FFFFFF"/>
        <w:spacing w:after="150" w:line="240" w:lineRule="auto"/>
        <w:rPr>
          <w:rFonts w:eastAsia="Times New Roman" w:cstheme="minorHAnsi"/>
          <w:lang w:eastAsia="en-GB"/>
        </w:rPr>
      </w:pPr>
      <w:r>
        <w:rPr>
          <w:rFonts w:eastAsia="Times New Roman" w:cstheme="minorHAnsi"/>
          <w:lang w:eastAsia="en-GB"/>
        </w:rPr>
        <w:t>Find Your Wild is</w:t>
      </w:r>
      <w:r w:rsidR="00CA2007" w:rsidRPr="00BF09DD">
        <w:rPr>
          <w:rFonts w:eastAsia="Times New Roman" w:cstheme="minorHAnsi"/>
          <w:lang w:eastAsia="en-GB"/>
        </w:rPr>
        <w:t xml:space="preserve"> not responsible for any loss or damage to personal property including vehicles, equipment, clothing, or money. Car parking is often on private ground but could also be in public areas and highway</w:t>
      </w:r>
      <w:r w:rsidRPr="00BF09DD">
        <w:rPr>
          <w:rFonts w:eastAsia="Times New Roman" w:cstheme="minorHAnsi"/>
          <w:lang w:eastAsia="en-GB"/>
        </w:rPr>
        <w:t>s</w:t>
      </w:r>
      <w:r w:rsidR="00CA2007" w:rsidRPr="00BF09DD">
        <w:rPr>
          <w:rFonts w:eastAsia="Times New Roman" w:cstheme="minorHAnsi"/>
          <w:lang w:eastAsia="en-GB"/>
        </w:rPr>
        <w:t xml:space="preserve">. Cars are parked at the </w:t>
      </w:r>
      <w:proofErr w:type="gramStart"/>
      <w:r w:rsidR="00CA2007" w:rsidRPr="00BF09DD">
        <w:rPr>
          <w:rFonts w:eastAsia="Times New Roman" w:cstheme="minorHAnsi"/>
          <w:lang w:eastAsia="en-GB"/>
        </w:rPr>
        <w:t>owners</w:t>
      </w:r>
      <w:proofErr w:type="gramEnd"/>
      <w:r w:rsidR="00CA2007" w:rsidRPr="00BF09DD">
        <w:rPr>
          <w:rFonts w:eastAsia="Times New Roman" w:cstheme="minorHAnsi"/>
          <w:lang w:eastAsia="en-GB"/>
        </w:rPr>
        <w:t xml:space="preserve"> risk.</w:t>
      </w:r>
    </w:p>
    <w:p w14:paraId="76D33062" w14:textId="77777777" w:rsidR="00FF1C23" w:rsidRPr="00FF1C23" w:rsidRDefault="00FF1C23" w:rsidP="00FF1C23">
      <w:pPr>
        <w:pStyle w:val="ListParagraph"/>
        <w:rPr>
          <w:rFonts w:eastAsia="Times New Roman" w:cstheme="minorHAnsi"/>
          <w:lang w:eastAsia="en-GB"/>
        </w:rPr>
      </w:pPr>
    </w:p>
    <w:p w14:paraId="03A5F125" w14:textId="2FA2C373" w:rsidR="00CA2007" w:rsidRDefault="00BF09DD" w:rsidP="00BF09DD">
      <w:pPr>
        <w:pStyle w:val="ListParagraph"/>
        <w:numPr>
          <w:ilvl w:val="0"/>
          <w:numId w:val="21"/>
        </w:numPr>
        <w:shd w:val="clear" w:color="auto" w:fill="FFFFFF"/>
        <w:spacing w:after="150" w:line="240" w:lineRule="auto"/>
        <w:rPr>
          <w:rFonts w:eastAsia="Times New Roman" w:cstheme="minorHAnsi"/>
          <w:lang w:eastAsia="en-GB"/>
        </w:rPr>
      </w:pPr>
      <w:r w:rsidRPr="00BF09DD">
        <w:rPr>
          <w:rFonts w:eastAsia="Times New Roman" w:cstheme="minorHAnsi"/>
          <w:lang w:eastAsia="en-GB"/>
        </w:rPr>
        <w:t>Find Your Wild</w:t>
      </w:r>
      <w:r w:rsidR="00CA2007" w:rsidRPr="00BF09DD">
        <w:rPr>
          <w:rFonts w:eastAsia="Times New Roman" w:cstheme="minorHAnsi"/>
          <w:lang w:eastAsia="en-GB"/>
        </w:rPr>
        <w:t xml:space="preserve"> will only accept liability for physical injury to a client that is shown to result from negligence on the part of </w:t>
      </w:r>
      <w:r>
        <w:rPr>
          <w:rFonts w:eastAsia="Times New Roman" w:cstheme="minorHAnsi"/>
          <w:lang w:eastAsia="en-GB"/>
        </w:rPr>
        <w:t>Find Your Wild.</w:t>
      </w:r>
    </w:p>
    <w:p w14:paraId="782C0F80" w14:textId="77777777" w:rsidR="00FF1C23" w:rsidRPr="00FF1C23" w:rsidRDefault="00FF1C23" w:rsidP="00FF1C23">
      <w:pPr>
        <w:pStyle w:val="ListParagraph"/>
        <w:rPr>
          <w:rFonts w:eastAsia="Times New Roman" w:cstheme="minorHAnsi"/>
          <w:lang w:eastAsia="en-GB"/>
        </w:rPr>
      </w:pPr>
    </w:p>
    <w:p w14:paraId="1230E0C8" w14:textId="5C625EEE" w:rsidR="00FF1C23" w:rsidRPr="00BF09DD" w:rsidRDefault="00FF1C23" w:rsidP="00BF09DD">
      <w:pPr>
        <w:pStyle w:val="ListParagraph"/>
        <w:numPr>
          <w:ilvl w:val="0"/>
          <w:numId w:val="21"/>
        </w:numPr>
        <w:shd w:val="clear" w:color="auto" w:fill="FFFFFF"/>
        <w:spacing w:after="150" w:line="240" w:lineRule="auto"/>
        <w:rPr>
          <w:rFonts w:eastAsia="Times New Roman" w:cstheme="minorHAnsi"/>
          <w:lang w:eastAsia="en-GB"/>
        </w:rPr>
      </w:pPr>
      <w:r>
        <w:rPr>
          <w:rFonts w:eastAsia="Times New Roman" w:cstheme="minorHAnsi"/>
          <w:lang w:eastAsia="en-GB"/>
        </w:rPr>
        <w:t>Clients will be asked to sign a disclaimer</w:t>
      </w:r>
      <w:r w:rsidR="008C0F88">
        <w:rPr>
          <w:rFonts w:eastAsia="Times New Roman" w:cstheme="minorHAnsi"/>
          <w:lang w:eastAsia="en-GB"/>
        </w:rPr>
        <w:t xml:space="preserve"> before taking part in activities. </w:t>
      </w:r>
    </w:p>
    <w:p w14:paraId="7BB952D0" w14:textId="77777777" w:rsidR="00F50516" w:rsidRDefault="00F50516" w:rsidP="00F50516">
      <w:pPr>
        <w:rPr>
          <w:rFonts w:cstheme="minorHAnsi"/>
          <w:b/>
          <w:color w:val="6B4FA3"/>
          <w:u w:val="single"/>
        </w:rPr>
      </w:pPr>
    </w:p>
    <w:p w14:paraId="2DF382BF" w14:textId="77777777" w:rsidR="00F50516" w:rsidRDefault="00F50516" w:rsidP="00F50516">
      <w:pPr>
        <w:rPr>
          <w:rFonts w:cstheme="minorHAnsi"/>
          <w:b/>
          <w:color w:val="6B4FA3"/>
          <w:u w:val="single"/>
        </w:rPr>
      </w:pPr>
    </w:p>
    <w:p w14:paraId="55BF2945" w14:textId="77777777" w:rsidR="00B604E9" w:rsidRDefault="00F50516" w:rsidP="00F50516">
      <w:pPr>
        <w:rPr>
          <w:rFonts w:cstheme="minorHAnsi"/>
          <w:b/>
          <w:color w:val="6B4FA3"/>
          <w:u w:val="single"/>
        </w:rPr>
      </w:pPr>
      <w:r>
        <w:rPr>
          <w:rFonts w:cstheme="minorHAnsi"/>
          <w:noProof/>
          <w:u w:val="single"/>
        </w:rPr>
        <w:lastRenderedPageBreak/>
        <w:drawing>
          <wp:anchor distT="0" distB="0" distL="114300" distR="114300" simplePos="0" relativeHeight="251672576" behindDoc="0" locked="0" layoutInCell="1" allowOverlap="1" wp14:anchorId="3B274E33" wp14:editId="44E9501E">
            <wp:simplePos x="0" y="0"/>
            <wp:positionH relativeFrom="margin">
              <wp:posOffset>-139700</wp:posOffset>
            </wp:positionH>
            <wp:positionV relativeFrom="margin">
              <wp:posOffset>95250</wp:posOffset>
            </wp:positionV>
            <wp:extent cx="359410" cy="359410"/>
            <wp:effectExtent l="0" t="0" r="254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anchor>
        </w:drawing>
      </w:r>
    </w:p>
    <w:p w14:paraId="755F7980" w14:textId="445A42BD" w:rsidR="00F50516" w:rsidRPr="00D526BD" w:rsidRDefault="00F50516" w:rsidP="00F50516">
      <w:pPr>
        <w:rPr>
          <w:rFonts w:cstheme="minorHAnsi"/>
          <w:b/>
          <w:color w:val="6B4FA3"/>
          <w:u w:val="single"/>
        </w:rPr>
      </w:pPr>
      <w:r>
        <w:rPr>
          <w:rFonts w:cstheme="minorHAnsi"/>
          <w:b/>
          <w:color w:val="6B4FA3"/>
          <w:u w:val="single"/>
        </w:rPr>
        <w:t xml:space="preserve">Equipment damages </w:t>
      </w:r>
      <w:r w:rsidRPr="00D526BD">
        <w:rPr>
          <w:rFonts w:cstheme="minorHAnsi"/>
          <w:b/>
          <w:color w:val="6B4FA3"/>
          <w:u w:val="single"/>
        </w:rPr>
        <w:t xml:space="preserve"> </w:t>
      </w:r>
    </w:p>
    <w:p w14:paraId="560ABEBB" w14:textId="58FE9508" w:rsidR="00CA2007" w:rsidRPr="00546342" w:rsidRDefault="00CA2007" w:rsidP="00546342">
      <w:pPr>
        <w:pStyle w:val="ListParagraph"/>
        <w:numPr>
          <w:ilvl w:val="0"/>
          <w:numId w:val="22"/>
        </w:numPr>
        <w:shd w:val="clear" w:color="auto" w:fill="FFFFFF"/>
        <w:spacing w:after="150" w:line="240" w:lineRule="auto"/>
        <w:rPr>
          <w:rFonts w:eastAsia="Times New Roman" w:cstheme="minorHAnsi"/>
          <w:lang w:eastAsia="en-GB"/>
        </w:rPr>
      </w:pPr>
      <w:r w:rsidRPr="00546342">
        <w:rPr>
          <w:rFonts w:eastAsia="Times New Roman" w:cstheme="minorHAnsi"/>
          <w:lang w:eastAsia="en-GB"/>
        </w:rPr>
        <w:t>It is unlikely that damages will occur to course equipment if the client follows safe practice after instruction. Should damage occur that we consider significant, we reserve the right to recover costs if deemed necessary.</w:t>
      </w:r>
    </w:p>
    <w:p w14:paraId="74024E97" w14:textId="39A83264" w:rsidR="00471F32" w:rsidRPr="00D526BD" w:rsidRDefault="00F50516" w:rsidP="00471F32">
      <w:pPr>
        <w:spacing w:after="0" w:line="240" w:lineRule="auto"/>
        <w:ind w:left="360"/>
        <w:rPr>
          <w:rFonts w:cstheme="minorHAnsi"/>
        </w:rPr>
      </w:pPr>
      <w:r>
        <w:rPr>
          <w:rFonts w:cstheme="minorHAnsi"/>
          <w:noProof/>
          <w:u w:val="single"/>
        </w:rPr>
        <w:drawing>
          <wp:anchor distT="0" distB="0" distL="114300" distR="114300" simplePos="0" relativeHeight="251678720" behindDoc="0" locked="0" layoutInCell="1" allowOverlap="1" wp14:anchorId="13A76C18" wp14:editId="5EB88789">
            <wp:simplePos x="0" y="0"/>
            <wp:positionH relativeFrom="margin">
              <wp:posOffset>-127000</wp:posOffset>
            </wp:positionH>
            <wp:positionV relativeFrom="margin">
              <wp:posOffset>1012190</wp:posOffset>
            </wp:positionV>
            <wp:extent cx="359410" cy="359410"/>
            <wp:effectExtent l="0" t="0" r="2540"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anchor>
        </w:drawing>
      </w:r>
    </w:p>
    <w:p w14:paraId="76D3652C" w14:textId="16F2C62E" w:rsidR="00C635D5" w:rsidRPr="00D526BD" w:rsidRDefault="00C635D5" w:rsidP="00C635D5">
      <w:pPr>
        <w:rPr>
          <w:rFonts w:cstheme="minorHAnsi"/>
          <w:b/>
          <w:color w:val="6B4FA3"/>
          <w:u w:val="single"/>
        </w:rPr>
      </w:pPr>
      <w:r>
        <w:rPr>
          <w:rFonts w:cstheme="minorHAnsi"/>
          <w:b/>
          <w:color w:val="6B4FA3"/>
          <w:u w:val="single"/>
        </w:rPr>
        <w:t>Behaviour</w:t>
      </w:r>
    </w:p>
    <w:p w14:paraId="54FC4B3E" w14:textId="782D8CD3" w:rsidR="00055B7A" w:rsidRPr="00D526BD" w:rsidRDefault="00D44FA6" w:rsidP="00055B7A">
      <w:pPr>
        <w:numPr>
          <w:ilvl w:val="0"/>
          <w:numId w:val="12"/>
        </w:numPr>
        <w:spacing w:after="0" w:line="240" w:lineRule="auto"/>
        <w:rPr>
          <w:rFonts w:cstheme="minorHAnsi"/>
        </w:rPr>
      </w:pPr>
      <w:r>
        <w:rPr>
          <w:rFonts w:cstheme="minorHAnsi"/>
        </w:rPr>
        <w:t xml:space="preserve">Clients </w:t>
      </w:r>
      <w:r w:rsidR="00055B7A" w:rsidRPr="00D526BD">
        <w:rPr>
          <w:rFonts w:cstheme="minorHAnsi"/>
        </w:rPr>
        <w:t xml:space="preserve">and staff are expected to follow </w:t>
      </w:r>
      <w:r w:rsidR="00C635D5">
        <w:rPr>
          <w:rFonts w:cstheme="minorHAnsi"/>
        </w:rPr>
        <w:t>Find Your Wild’s Behaviour Policy</w:t>
      </w:r>
      <w:r w:rsidR="00471F32">
        <w:rPr>
          <w:rFonts w:cstheme="minorHAnsi"/>
        </w:rPr>
        <w:t>.</w:t>
      </w:r>
    </w:p>
    <w:p w14:paraId="66B4E427" w14:textId="521B6FDA" w:rsidR="00D44FA6" w:rsidRDefault="00D44FA6" w:rsidP="00471F32">
      <w:pPr>
        <w:pStyle w:val="ListParagraph"/>
        <w:numPr>
          <w:ilvl w:val="0"/>
          <w:numId w:val="18"/>
        </w:numPr>
        <w:rPr>
          <w:rFonts w:cstheme="minorHAnsi"/>
        </w:rPr>
      </w:pPr>
      <w:r>
        <w:rPr>
          <w:rFonts w:cstheme="minorHAnsi"/>
        </w:rPr>
        <w:t xml:space="preserve">No </w:t>
      </w:r>
      <w:r w:rsidR="00F2034E">
        <w:rPr>
          <w:rFonts w:cstheme="minorHAnsi"/>
        </w:rPr>
        <w:t>d</w:t>
      </w:r>
      <w:r w:rsidR="00955F27">
        <w:rPr>
          <w:rFonts w:cstheme="minorHAnsi"/>
        </w:rPr>
        <w:t xml:space="preserve">rugs or </w:t>
      </w:r>
      <w:r>
        <w:rPr>
          <w:rFonts w:cstheme="minorHAnsi"/>
        </w:rPr>
        <w:t xml:space="preserve">alcohol </w:t>
      </w:r>
      <w:r w:rsidR="00955F27">
        <w:rPr>
          <w:rFonts w:cstheme="minorHAnsi"/>
        </w:rPr>
        <w:t xml:space="preserve">are </w:t>
      </w:r>
      <w:r>
        <w:rPr>
          <w:rFonts w:cstheme="minorHAnsi"/>
        </w:rPr>
        <w:t xml:space="preserve">permitted </w:t>
      </w:r>
      <w:r w:rsidR="008F3405">
        <w:rPr>
          <w:rFonts w:cstheme="minorHAnsi"/>
        </w:rPr>
        <w:t xml:space="preserve">during sessions and anybody deemed under the influence of </w:t>
      </w:r>
      <w:r w:rsidR="00955F27">
        <w:rPr>
          <w:rFonts w:cstheme="minorHAnsi"/>
        </w:rPr>
        <w:t>these substances</w:t>
      </w:r>
      <w:r w:rsidR="008F3405">
        <w:rPr>
          <w:rFonts w:cstheme="minorHAnsi"/>
        </w:rPr>
        <w:t xml:space="preserve"> will be asked to leave</w:t>
      </w:r>
      <w:r w:rsidR="00955F27">
        <w:rPr>
          <w:rFonts w:cstheme="minorHAnsi"/>
        </w:rPr>
        <w:t xml:space="preserve"> immediately.</w:t>
      </w:r>
    </w:p>
    <w:p w14:paraId="6D8520DD" w14:textId="17670844" w:rsidR="00382814" w:rsidRPr="00471F32" w:rsidRDefault="00382814" w:rsidP="00471F32">
      <w:pPr>
        <w:pStyle w:val="ListParagraph"/>
        <w:numPr>
          <w:ilvl w:val="0"/>
          <w:numId w:val="18"/>
        </w:numPr>
        <w:rPr>
          <w:rFonts w:cstheme="minorHAnsi"/>
        </w:rPr>
      </w:pPr>
      <w:r w:rsidRPr="00471F32">
        <w:rPr>
          <w:rFonts w:cstheme="minorHAnsi"/>
        </w:rPr>
        <w:t xml:space="preserve">In the event of any poor behaviour, the </w:t>
      </w:r>
      <w:r w:rsidR="00471F32" w:rsidRPr="00471F32">
        <w:rPr>
          <w:rFonts w:cstheme="minorHAnsi"/>
        </w:rPr>
        <w:t>club staff</w:t>
      </w:r>
      <w:r w:rsidRPr="00471F32">
        <w:rPr>
          <w:rFonts w:cstheme="minorHAnsi"/>
        </w:rPr>
        <w:t xml:space="preserve"> will follow </w:t>
      </w:r>
      <w:r w:rsidR="00471F32" w:rsidRPr="00471F32">
        <w:rPr>
          <w:rFonts w:cstheme="minorHAnsi"/>
        </w:rPr>
        <w:t>Find Your Wild’s b</w:t>
      </w:r>
      <w:r w:rsidRPr="00471F32">
        <w:rPr>
          <w:rFonts w:cstheme="minorHAnsi"/>
        </w:rPr>
        <w:t xml:space="preserve">ehaviour policy and procedures. </w:t>
      </w:r>
    </w:p>
    <w:p w14:paraId="6DEFAC40" w14:textId="0E9013B8" w:rsidR="00AE43A2" w:rsidRDefault="00F50516" w:rsidP="00002E8E">
      <w:pPr>
        <w:spacing w:after="0" w:line="240" w:lineRule="auto"/>
        <w:rPr>
          <w:rFonts w:cstheme="minorHAnsi"/>
          <w:b/>
          <w:color w:val="6B4FA3"/>
          <w:u w:val="single"/>
        </w:rPr>
      </w:pPr>
      <w:r>
        <w:rPr>
          <w:rFonts w:cstheme="minorHAnsi"/>
          <w:noProof/>
          <w:u w:val="single"/>
        </w:rPr>
        <w:drawing>
          <wp:anchor distT="0" distB="0" distL="114300" distR="114300" simplePos="0" relativeHeight="251680768" behindDoc="0" locked="0" layoutInCell="1" allowOverlap="1" wp14:anchorId="5E5FE679" wp14:editId="18A68C0C">
            <wp:simplePos x="0" y="0"/>
            <wp:positionH relativeFrom="margin">
              <wp:posOffset>-158750</wp:posOffset>
            </wp:positionH>
            <wp:positionV relativeFrom="margin">
              <wp:posOffset>2457450</wp:posOffset>
            </wp:positionV>
            <wp:extent cx="359410" cy="359410"/>
            <wp:effectExtent l="0" t="0" r="2540" b="254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anchor>
        </w:drawing>
      </w:r>
    </w:p>
    <w:p w14:paraId="7264B8C9" w14:textId="6F89A51C" w:rsidR="00002E8E" w:rsidRPr="00D526BD" w:rsidRDefault="00002E8E" w:rsidP="00002E8E">
      <w:pPr>
        <w:spacing w:after="0" w:line="240" w:lineRule="auto"/>
        <w:rPr>
          <w:rFonts w:cstheme="minorHAnsi"/>
        </w:rPr>
      </w:pPr>
      <w:r>
        <w:rPr>
          <w:rFonts w:cstheme="minorHAnsi"/>
          <w:b/>
          <w:color w:val="6B4FA3"/>
          <w:u w:val="single"/>
        </w:rPr>
        <w:t>Health and Safety</w:t>
      </w:r>
    </w:p>
    <w:p w14:paraId="52579B50" w14:textId="77777777" w:rsidR="00AE43A2" w:rsidRDefault="00AE43A2" w:rsidP="00AE43A2">
      <w:pPr>
        <w:spacing w:after="0" w:line="240" w:lineRule="auto"/>
        <w:ind w:left="360"/>
        <w:rPr>
          <w:rFonts w:cstheme="minorHAnsi"/>
        </w:rPr>
      </w:pPr>
    </w:p>
    <w:p w14:paraId="56C9BC74" w14:textId="4CB55837" w:rsidR="00055B7A" w:rsidRPr="00D526BD" w:rsidRDefault="00055B7A" w:rsidP="00055B7A">
      <w:pPr>
        <w:numPr>
          <w:ilvl w:val="0"/>
          <w:numId w:val="12"/>
        </w:numPr>
        <w:spacing w:after="0" w:line="240" w:lineRule="auto"/>
        <w:rPr>
          <w:rFonts w:cstheme="minorHAnsi"/>
        </w:rPr>
      </w:pPr>
      <w:r w:rsidRPr="00D526BD">
        <w:rPr>
          <w:rFonts w:cstheme="minorHAnsi"/>
        </w:rPr>
        <w:t xml:space="preserve">Staff must follow the </w:t>
      </w:r>
      <w:r w:rsidR="00471F32">
        <w:rPr>
          <w:rFonts w:cstheme="minorHAnsi"/>
        </w:rPr>
        <w:t>Find Your Wild</w:t>
      </w:r>
      <w:r w:rsidRPr="00D526BD">
        <w:rPr>
          <w:rFonts w:cstheme="minorHAnsi"/>
        </w:rPr>
        <w:t xml:space="preserve"> Health and Safety</w:t>
      </w:r>
      <w:r w:rsidR="00471F32">
        <w:rPr>
          <w:rFonts w:cstheme="minorHAnsi"/>
        </w:rPr>
        <w:t xml:space="preserve"> and </w:t>
      </w:r>
      <w:r w:rsidRPr="00D526BD">
        <w:rPr>
          <w:rFonts w:cstheme="minorHAnsi"/>
        </w:rPr>
        <w:t xml:space="preserve">Safeguarding Policies and related documents </w:t>
      </w:r>
      <w:r w:rsidR="00471F32">
        <w:rPr>
          <w:rFonts w:cstheme="minorHAnsi"/>
        </w:rPr>
        <w:t xml:space="preserve">in the Find Your Wild Handbook, </w:t>
      </w:r>
      <w:r w:rsidRPr="00D526BD">
        <w:rPr>
          <w:rFonts w:cstheme="minorHAnsi"/>
        </w:rPr>
        <w:t xml:space="preserve">to ensure the safety of all </w:t>
      </w:r>
      <w:r w:rsidR="00F2034E">
        <w:rPr>
          <w:rFonts w:cstheme="minorHAnsi"/>
        </w:rPr>
        <w:t>participants</w:t>
      </w:r>
      <w:r w:rsidRPr="00D526BD">
        <w:rPr>
          <w:rFonts w:cstheme="minorHAnsi"/>
        </w:rPr>
        <w:t>.</w:t>
      </w:r>
    </w:p>
    <w:p w14:paraId="144F898E" w14:textId="1B78C31E" w:rsidR="00055B7A" w:rsidRPr="00D526BD" w:rsidRDefault="00055B7A" w:rsidP="00055B7A">
      <w:pPr>
        <w:numPr>
          <w:ilvl w:val="0"/>
          <w:numId w:val="12"/>
        </w:numPr>
        <w:spacing w:after="0" w:line="240" w:lineRule="auto"/>
        <w:rPr>
          <w:rFonts w:cstheme="minorHAnsi"/>
        </w:rPr>
      </w:pPr>
      <w:r w:rsidRPr="00D526BD">
        <w:rPr>
          <w:rFonts w:cstheme="minorHAnsi"/>
        </w:rPr>
        <w:t>The procedures to follow in the event of a fire or evacuation are detailed in the</w:t>
      </w:r>
      <w:r w:rsidR="00002E8E">
        <w:rPr>
          <w:rFonts w:cstheme="minorHAnsi"/>
        </w:rPr>
        <w:t xml:space="preserve"> Handbook.</w:t>
      </w:r>
    </w:p>
    <w:p w14:paraId="4A5CD724" w14:textId="77777777" w:rsidR="00055B7A" w:rsidRPr="00D526BD" w:rsidRDefault="00055B7A" w:rsidP="00055B7A">
      <w:pPr>
        <w:numPr>
          <w:ilvl w:val="0"/>
          <w:numId w:val="12"/>
        </w:numPr>
        <w:spacing w:after="0" w:line="240" w:lineRule="auto"/>
        <w:rPr>
          <w:rFonts w:cstheme="minorHAnsi"/>
        </w:rPr>
      </w:pPr>
      <w:r w:rsidRPr="00D526BD">
        <w:rPr>
          <w:rFonts w:cstheme="minorHAnsi"/>
        </w:rPr>
        <w:t>All staff must make themselves familiar with the above documents.</w:t>
      </w:r>
    </w:p>
    <w:p w14:paraId="66B64FA6" w14:textId="363FFDF2" w:rsidR="00055B7A" w:rsidRPr="00D526BD" w:rsidRDefault="00055B7A" w:rsidP="00055B7A">
      <w:pPr>
        <w:numPr>
          <w:ilvl w:val="0"/>
          <w:numId w:val="12"/>
        </w:numPr>
        <w:spacing w:after="0" w:line="240" w:lineRule="auto"/>
        <w:rPr>
          <w:rFonts w:cstheme="minorHAnsi"/>
        </w:rPr>
      </w:pPr>
      <w:r w:rsidRPr="00D526BD">
        <w:rPr>
          <w:rFonts w:cstheme="minorHAnsi"/>
        </w:rPr>
        <w:t xml:space="preserve">In case of emergency (such as medical or missing child) </w:t>
      </w:r>
      <w:r w:rsidR="00002E8E">
        <w:rPr>
          <w:rFonts w:cstheme="minorHAnsi"/>
        </w:rPr>
        <w:t xml:space="preserve">Find Your Wild management </w:t>
      </w:r>
      <w:r w:rsidRPr="00D526BD">
        <w:rPr>
          <w:rFonts w:cstheme="minorHAnsi"/>
        </w:rPr>
        <w:t xml:space="preserve">will be informed </w:t>
      </w:r>
      <w:r w:rsidR="00002E8E" w:rsidRPr="00D526BD">
        <w:rPr>
          <w:rFonts w:cstheme="minorHAnsi"/>
        </w:rPr>
        <w:t>immediately,</w:t>
      </w:r>
      <w:r w:rsidRPr="00D526BD">
        <w:rPr>
          <w:rFonts w:cstheme="minorHAnsi"/>
        </w:rPr>
        <w:t xml:space="preserve"> and procedures followed.</w:t>
      </w:r>
    </w:p>
    <w:p w14:paraId="20222D60" w14:textId="6DF97684" w:rsidR="00002E8E" w:rsidRPr="007444C4" w:rsidRDefault="00002E8E" w:rsidP="001A3826">
      <w:pPr>
        <w:numPr>
          <w:ilvl w:val="0"/>
          <w:numId w:val="12"/>
        </w:numPr>
        <w:spacing w:after="0" w:line="240" w:lineRule="auto"/>
        <w:rPr>
          <w:rFonts w:cstheme="minorHAnsi"/>
        </w:rPr>
      </w:pPr>
      <w:r w:rsidRPr="007444C4">
        <w:rPr>
          <w:rFonts w:cstheme="minorHAnsi"/>
        </w:rPr>
        <w:t xml:space="preserve">There </w:t>
      </w:r>
      <w:r w:rsidR="006269D4" w:rsidRPr="007444C4">
        <w:rPr>
          <w:rFonts w:cstheme="minorHAnsi"/>
        </w:rPr>
        <w:t>is always</w:t>
      </w:r>
      <w:r w:rsidRPr="007444C4">
        <w:rPr>
          <w:rFonts w:cstheme="minorHAnsi"/>
        </w:rPr>
        <w:t xml:space="preserve"> a qualified first aider on site during sessions</w:t>
      </w:r>
      <w:r w:rsidR="007444C4" w:rsidRPr="007444C4">
        <w:rPr>
          <w:rFonts w:cstheme="minorHAnsi"/>
        </w:rPr>
        <w:t xml:space="preserve"> and </w:t>
      </w:r>
      <w:r w:rsidR="007444C4">
        <w:rPr>
          <w:rFonts w:cstheme="minorHAnsi"/>
        </w:rPr>
        <w:t xml:space="preserve">a </w:t>
      </w:r>
      <w:r w:rsidRPr="007444C4">
        <w:rPr>
          <w:rFonts w:cstheme="minorHAnsi"/>
        </w:rPr>
        <w:t xml:space="preserve">first aid kit will be </w:t>
      </w:r>
      <w:r w:rsidR="007444C4">
        <w:rPr>
          <w:rFonts w:cstheme="minorHAnsi"/>
        </w:rPr>
        <w:t>carried.</w:t>
      </w:r>
    </w:p>
    <w:p w14:paraId="5A3378CA" w14:textId="65AC027B" w:rsidR="00002E8E" w:rsidRPr="00D526BD" w:rsidRDefault="00002E8E" w:rsidP="00002E8E">
      <w:pPr>
        <w:numPr>
          <w:ilvl w:val="0"/>
          <w:numId w:val="12"/>
        </w:numPr>
        <w:spacing w:after="0" w:line="240" w:lineRule="auto"/>
        <w:rPr>
          <w:rFonts w:cstheme="minorHAnsi"/>
        </w:rPr>
      </w:pPr>
      <w:r w:rsidRPr="00D526BD">
        <w:rPr>
          <w:rFonts w:cstheme="minorHAnsi"/>
        </w:rPr>
        <w:t xml:space="preserve">All accidents will be recorded in </w:t>
      </w:r>
      <w:r w:rsidR="00AE43A2">
        <w:rPr>
          <w:rFonts w:cstheme="minorHAnsi"/>
        </w:rPr>
        <w:t xml:space="preserve">the </w:t>
      </w:r>
      <w:r w:rsidRPr="00D526BD">
        <w:rPr>
          <w:rFonts w:cstheme="minorHAnsi"/>
        </w:rPr>
        <w:t xml:space="preserve">accident book and a medical form will be completed. </w:t>
      </w:r>
    </w:p>
    <w:p w14:paraId="7B1A8FC2" w14:textId="114A023A" w:rsidR="00055B7A" w:rsidRPr="00D526BD" w:rsidRDefault="002F0CF1" w:rsidP="00055B7A">
      <w:pPr>
        <w:rPr>
          <w:rFonts w:cstheme="minorHAnsi"/>
        </w:rPr>
      </w:pPr>
      <w:r>
        <w:rPr>
          <w:rFonts w:cstheme="minorHAnsi"/>
          <w:noProof/>
        </w:rPr>
        <w:drawing>
          <wp:anchor distT="0" distB="0" distL="114300" distR="114300" simplePos="0" relativeHeight="251673600" behindDoc="0" locked="0" layoutInCell="1" allowOverlap="1" wp14:anchorId="62BC7669" wp14:editId="58369F7D">
            <wp:simplePos x="0" y="0"/>
            <wp:positionH relativeFrom="margin">
              <wp:posOffset>-127000</wp:posOffset>
            </wp:positionH>
            <wp:positionV relativeFrom="margin">
              <wp:posOffset>4478655</wp:posOffset>
            </wp:positionV>
            <wp:extent cx="359410" cy="359410"/>
            <wp:effectExtent l="0" t="0" r="254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anchor>
        </w:drawing>
      </w:r>
    </w:p>
    <w:p w14:paraId="2CFD7C5F" w14:textId="28088FD0" w:rsidR="00002E8E" w:rsidRPr="00D526BD" w:rsidRDefault="00002E8E" w:rsidP="00002E8E">
      <w:pPr>
        <w:rPr>
          <w:rFonts w:cstheme="minorHAnsi"/>
          <w:b/>
          <w:color w:val="6B4FA3"/>
          <w:u w:val="single"/>
        </w:rPr>
      </w:pPr>
      <w:r>
        <w:rPr>
          <w:rFonts w:cstheme="minorHAnsi"/>
          <w:b/>
          <w:color w:val="6B4FA3"/>
          <w:u w:val="single"/>
        </w:rPr>
        <w:t xml:space="preserve">Staffing </w:t>
      </w:r>
    </w:p>
    <w:p w14:paraId="43A3CFB8" w14:textId="77777777" w:rsidR="001E08D9" w:rsidRDefault="001E08D9" w:rsidP="001E08D9">
      <w:pPr>
        <w:spacing w:after="0" w:line="240" w:lineRule="auto"/>
        <w:ind w:left="360"/>
        <w:rPr>
          <w:rFonts w:cstheme="minorHAnsi"/>
        </w:rPr>
      </w:pPr>
    </w:p>
    <w:p w14:paraId="5D1770D9" w14:textId="2CEAB80F" w:rsidR="00055B7A" w:rsidRPr="00D526BD" w:rsidRDefault="00002E8E" w:rsidP="00055B7A">
      <w:pPr>
        <w:numPr>
          <w:ilvl w:val="0"/>
          <w:numId w:val="14"/>
        </w:numPr>
        <w:spacing w:after="0" w:line="240" w:lineRule="auto"/>
        <w:rPr>
          <w:rFonts w:cstheme="minorHAnsi"/>
        </w:rPr>
      </w:pPr>
      <w:r>
        <w:rPr>
          <w:rFonts w:cstheme="minorHAnsi"/>
        </w:rPr>
        <w:t>A</w:t>
      </w:r>
      <w:r w:rsidR="00055B7A" w:rsidRPr="00D526BD">
        <w:rPr>
          <w:rFonts w:cstheme="minorHAnsi"/>
        </w:rPr>
        <w:t xml:space="preserve">ll </w:t>
      </w:r>
      <w:r>
        <w:rPr>
          <w:rFonts w:cstheme="minorHAnsi"/>
        </w:rPr>
        <w:t xml:space="preserve">Find Your Wild </w:t>
      </w:r>
      <w:r w:rsidR="00055B7A" w:rsidRPr="00D526BD">
        <w:rPr>
          <w:rFonts w:cstheme="minorHAnsi"/>
        </w:rPr>
        <w:t xml:space="preserve">staff will adhere to the </w:t>
      </w:r>
      <w:r>
        <w:rPr>
          <w:rFonts w:cstheme="minorHAnsi"/>
        </w:rPr>
        <w:t xml:space="preserve">Find Your Wild </w:t>
      </w:r>
      <w:r w:rsidR="00055B7A" w:rsidRPr="00D526BD">
        <w:rPr>
          <w:rFonts w:cstheme="minorHAnsi"/>
        </w:rPr>
        <w:t>policies</w:t>
      </w:r>
      <w:r>
        <w:rPr>
          <w:rFonts w:cstheme="minorHAnsi"/>
        </w:rPr>
        <w:t xml:space="preserve"> found in the Handbook</w:t>
      </w:r>
      <w:r w:rsidR="00055B7A" w:rsidRPr="00D526BD">
        <w:rPr>
          <w:rFonts w:cstheme="minorHAnsi"/>
        </w:rPr>
        <w:t>.</w:t>
      </w:r>
    </w:p>
    <w:p w14:paraId="6BC2B819" w14:textId="1C9DEED7" w:rsidR="00002E8E" w:rsidRDefault="00055B7A" w:rsidP="00055B7A">
      <w:pPr>
        <w:numPr>
          <w:ilvl w:val="0"/>
          <w:numId w:val="14"/>
        </w:numPr>
        <w:spacing w:after="0" w:line="240" w:lineRule="auto"/>
        <w:rPr>
          <w:rFonts w:cstheme="minorHAnsi"/>
        </w:rPr>
      </w:pPr>
      <w:r w:rsidRPr="00002E8E">
        <w:rPr>
          <w:rFonts w:cstheme="minorHAnsi"/>
        </w:rPr>
        <w:t xml:space="preserve">The maximum number of children will not exceed a ratio of 1 adult to </w:t>
      </w:r>
      <w:r w:rsidR="00002E8E" w:rsidRPr="00002E8E">
        <w:rPr>
          <w:rFonts w:cstheme="minorHAnsi"/>
        </w:rPr>
        <w:t xml:space="preserve">4 children </w:t>
      </w:r>
      <w:r w:rsidR="00002E8E">
        <w:rPr>
          <w:rFonts w:cstheme="minorHAnsi"/>
        </w:rPr>
        <w:t xml:space="preserve">(1:4) for </w:t>
      </w:r>
      <w:proofErr w:type="gramStart"/>
      <w:r w:rsidR="00002E8E">
        <w:rPr>
          <w:rFonts w:cstheme="minorHAnsi"/>
        </w:rPr>
        <w:t>3 year</w:t>
      </w:r>
      <w:proofErr w:type="gramEnd"/>
      <w:r w:rsidR="00002E8E">
        <w:rPr>
          <w:rFonts w:cstheme="minorHAnsi"/>
        </w:rPr>
        <w:t xml:space="preserve"> olds and 1 adult to thirteen children (1:13) for 4 year olds and over. </w:t>
      </w:r>
    </w:p>
    <w:p w14:paraId="2C4DA6EA" w14:textId="600EE725" w:rsidR="00055B7A" w:rsidRPr="00002E8E" w:rsidRDefault="00055B7A" w:rsidP="00055B7A">
      <w:pPr>
        <w:numPr>
          <w:ilvl w:val="0"/>
          <w:numId w:val="14"/>
        </w:numPr>
        <w:spacing w:after="0" w:line="240" w:lineRule="auto"/>
        <w:rPr>
          <w:rFonts w:cstheme="minorHAnsi"/>
        </w:rPr>
      </w:pPr>
      <w:r w:rsidRPr="00002E8E">
        <w:rPr>
          <w:rFonts w:cstheme="minorHAnsi"/>
        </w:rPr>
        <w:t xml:space="preserve">All </w:t>
      </w:r>
      <w:r w:rsidR="00002E8E">
        <w:rPr>
          <w:rFonts w:cstheme="minorHAnsi"/>
        </w:rPr>
        <w:t>Find Your Wild</w:t>
      </w:r>
      <w:r w:rsidRPr="00002E8E">
        <w:rPr>
          <w:rFonts w:cstheme="minorHAnsi"/>
        </w:rPr>
        <w:t xml:space="preserve"> staff are </w:t>
      </w:r>
      <w:r w:rsidR="00002E8E">
        <w:rPr>
          <w:rFonts w:cstheme="minorHAnsi"/>
        </w:rPr>
        <w:t xml:space="preserve">enhanced </w:t>
      </w:r>
      <w:r w:rsidRPr="00002E8E">
        <w:rPr>
          <w:rFonts w:cstheme="minorHAnsi"/>
        </w:rPr>
        <w:t xml:space="preserve">DBS checked and must attend Child Protection induction and/or training. </w:t>
      </w:r>
    </w:p>
    <w:p w14:paraId="3A0937CC" w14:textId="77777777" w:rsidR="00055B7A" w:rsidRPr="00D526BD" w:rsidRDefault="00055B7A" w:rsidP="00055B7A">
      <w:pPr>
        <w:numPr>
          <w:ilvl w:val="0"/>
          <w:numId w:val="14"/>
        </w:numPr>
        <w:spacing w:after="0" w:line="240" w:lineRule="auto"/>
        <w:rPr>
          <w:rFonts w:cstheme="minorHAnsi"/>
        </w:rPr>
      </w:pPr>
      <w:r w:rsidRPr="00D526BD">
        <w:rPr>
          <w:rFonts w:cstheme="minorHAnsi"/>
        </w:rPr>
        <w:t>Staffing arrangements are considered to meet the needs of children who have special needs.</w:t>
      </w:r>
    </w:p>
    <w:p w14:paraId="551799C8" w14:textId="29568A91" w:rsidR="00055B7A" w:rsidRDefault="002966D5" w:rsidP="00055B7A">
      <w:pPr>
        <w:numPr>
          <w:ilvl w:val="0"/>
          <w:numId w:val="14"/>
        </w:numPr>
        <w:spacing w:after="0" w:line="240" w:lineRule="auto"/>
        <w:rPr>
          <w:rFonts w:cstheme="minorHAnsi"/>
        </w:rPr>
      </w:pPr>
      <w:r>
        <w:rPr>
          <w:rFonts w:cstheme="minorHAnsi"/>
        </w:rPr>
        <w:t xml:space="preserve">Children’s </w:t>
      </w:r>
      <w:r w:rsidR="005C4975">
        <w:rPr>
          <w:rFonts w:cstheme="minorHAnsi"/>
        </w:rPr>
        <w:t>activities</w:t>
      </w:r>
      <w:r w:rsidR="005C4975" w:rsidRPr="00AE43A2">
        <w:rPr>
          <w:rFonts w:cstheme="minorHAnsi"/>
        </w:rPr>
        <w:t xml:space="preserve"> </w:t>
      </w:r>
      <w:r w:rsidR="00055B7A" w:rsidRPr="00AE43A2">
        <w:rPr>
          <w:rFonts w:cstheme="minorHAnsi"/>
        </w:rPr>
        <w:t xml:space="preserve">will be led by </w:t>
      </w:r>
      <w:r w:rsidR="00AE43A2" w:rsidRPr="00AE43A2">
        <w:rPr>
          <w:rFonts w:cstheme="minorHAnsi"/>
        </w:rPr>
        <w:t xml:space="preserve">two </w:t>
      </w:r>
      <w:r w:rsidR="00055B7A" w:rsidRPr="00AE43A2">
        <w:rPr>
          <w:rFonts w:cstheme="minorHAnsi"/>
        </w:rPr>
        <w:t xml:space="preserve">Level 3 or higher qualified </w:t>
      </w:r>
      <w:r w:rsidR="00AE43A2" w:rsidRPr="00AE43A2">
        <w:rPr>
          <w:rFonts w:cstheme="minorHAnsi"/>
        </w:rPr>
        <w:t>leaders</w:t>
      </w:r>
      <w:r w:rsidR="005C4975">
        <w:rPr>
          <w:rFonts w:cstheme="minorHAnsi"/>
        </w:rPr>
        <w:t xml:space="preserve"> when parents/guardians are not present. For children’s events that include parents or </w:t>
      </w:r>
      <w:bookmarkStart w:id="1" w:name="_GoBack"/>
      <w:bookmarkEnd w:id="1"/>
      <w:r w:rsidR="005C4975">
        <w:rPr>
          <w:rFonts w:cstheme="minorHAnsi"/>
        </w:rPr>
        <w:t>guardians, only one leader may be present.</w:t>
      </w:r>
    </w:p>
    <w:p w14:paraId="437D0598" w14:textId="7D7F220B" w:rsidR="00AE43A2" w:rsidRDefault="00AE43A2" w:rsidP="00AE43A2">
      <w:pPr>
        <w:spacing w:after="0" w:line="240" w:lineRule="auto"/>
        <w:ind w:left="720"/>
        <w:rPr>
          <w:rFonts w:cstheme="minorHAnsi"/>
        </w:rPr>
      </w:pPr>
    </w:p>
    <w:p w14:paraId="4692D244" w14:textId="2E366C52" w:rsidR="00E94D42" w:rsidRDefault="0053740A" w:rsidP="00E94D42">
      <w:pPr>
        <w:rPr>
          <w:rFonts w:cstheme="minorHAnsi"/>
          <w:b/>
          <w:color w:val="6B4FA3"/>
          <w:u w:val="single"/>
        </w:rPr>
      </w:pPr>
      <w:r>
        <w:rPr>
          <w:rFonts w:cstheme="minorHAnsi"/>
          <w:noProof/>
        </w:rPr>
        <w:drawing>
          <wp:anchor distT="0" distB="0" distL="114300" distR="114300" simplePos="0" relativeHeight="251682816" behindDoc="0" locked="0" layoutInCell="1" allowOverlap="1" wp14:anchorId="24064B38" wp14:editId="3A08CC14">
            <wp:simplePos x="0" y="0"/>
            <wp:positionH relativeFrom="margin">
              <wp:posOffset>-120650</wp:posOffset>
            </wp:positionH>
            <wp:positionV relativeFrom="margin">
              <wp:posOffset>6537325</wp:posOffset>
            </wp:positionV>
            <wp:extent cx="359410" cy="359410"/>
            <wp:effectExtent l="0" t="0" r="254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anchor>
        </w:drawing>
      </w:r>
    </w:p>
    <w:p w14:paraId="5F7EE89C" w14:textId="7BCFD1A5" w:rsidR="00546342" w:rsidRPr="00E94D42" w:rsidRDefault="00E94D42" w:rsidP="00E94D42">
      <w:pPr>
        <w:rPr>
          <w:rFonts w:cstheme="minorHAnsi"/>
          <w:b/>
          <w:color w:val="6B4FA3"/>
          <w:u w:val="single"/>
        </w:rPr>
      </w:pPr>
      <w:r>
        <w:rPr>
          <w:rFonts w:cstheme="minorHAnsi"/>
          <w:b/>
          <w:color w:val="6B4FA3"/>
          <w:u w:val="single"/>
        </w:rPr>
        <w:t xml:space="preserve">Complaints  </w:t>
      </w:r>
    </w:p>
    <w:p w14:paraId="22AE8729" w14:textId="77777777" w:rsidR="00546342" w:rsidRPr="00546342" w:rsidRDefault="00546342" w:rsidP="00546342">
      <w:pPr>
        <w:pStyle w:val="ListParagraph"/>
        <w:numPr>
          <w:ilvl w:val="0"/>
          <w:numId w:val="22"/>
        </w:numPr>
        <w:shd w:val="clear" w:color="auto" w:fill="FFFFFF"/>
        <w:spacing w:after="150" w:line="240" w:lineRule="auto"/>
        <w:rPr>
          <w:rFonts w:eastAsia="Times New Roman" w:cstheme="minorHAnsi"/>
          <w:lang w:eastAsia="en-GB"/>
        </w:rPr>
      </w:pPr>
      <w:r w:rsidRPr="00546342">
        <w:rPr>
          <w:rFonts w:eastAsia="Times New Roman" w:cstheme="minorHAnsi"/>
          <w:lang w:eastAsia="en-GB"/>
        </w:rPr>
        <w:t>If a client has a complaint, please raise this during the course or event, and we will try to resolve this at the time. Further complaints should be provided in writing within 30 days of the course ending to be considered.</w:t>
      </w:r>
    </w:p>
    <w:p w14:paraId="090F6229" w14:textId="77777777" w:rsidR="00AF1B8B" w:rsidRDefault="00AF1B8B" w:rsidP="00055B7A">
      <w:pPr>
        <w:rPr>
          <w:rFonts w:cstheme="minorHAnsi"/>
          <w:b/>
        </w:rPr>
      </w:pPr>
    </w:p>
    <w:p w14:paraId="56849512" w14:textId="60BBDF62" w:rsidR="00A02E33" w:rsidRPr="00A02E33" w:rsidRDefault="00055B7A" w:rsidP="00055B7A">
      <w:pPr>
        <w:rPr>
          <w:rFonts w:cstheme="minorHAnsi"/>
          <w:b/>
        </w:rPr>
      </w:pPr>
      <w:r w:rsidRPr="00A02E33">
        <w:rPr>
          <w:rFonts w:cstheme="minorHAnsi"/>
          <w:b/>
        </w:rPr>
        <w:t xml:space="preserve">Enquiries </w:t>
      </w:r>
      <w:r w:rsidR="00AF1B8B">
        <w:rPr>
          <w:rFonts w:cstheme="minorHAnsi"/>
          <w:b/>
        </w:rPr>
        <w:t>for</w:t>
      </w:r>
      <w:r w:rsidRPr="00A02E33">
        <w:rPr>
          <w:rFonts w:cstheme="minorHAnsi"/>
          <w:b/>
        </w:rPr>
        <w:t xml:space="preserve"> bookings and payments: </w:t>
      </w:r>
    </w:p>
    <w:p w14:paraId="05737D01" w14:textId="46CB52B6" w:rsidR="00055B7A" w:rsidRPr="00D526BD" w:rsidRDefault="009338A9" w:rsidP="00055B7A">
      <w:pPr>
        <w:rPr>
          <w:rFonts w:cstheme="minorHAnsi"/>
        </w:rPr>
      </w:pPr>
      <w:r w:rsidRPr="00106C3D">
        <w:rPr>
          <w:rFonts w:cstheme="minorHAnsi"/>
          <w:b/>
          <w:bCs/>
        </w:rPr>
        <w:t>CAMBRIDGE</w:t>
      </w:r>
      <w:r w:rsidR="00106C3D">
        <w:rPr>
          <w:rFonts w:cstheme="minorHAnsi"/>
          <w:b/>
          <w:bCs/>
        </w:rPr>
        <w:t xml:space="preserve">: </w:t>
      </w:r>
      <w:r>
        <w:rPr>
          <w:rFonts w:cstheme="minorHAnsi"/>
        </w:rPr>
        <w:t>07764850485</w:t>
      </w:r>
      <w:r w:rsidR="004F6328">
        <w:rPr>
          <w:rFonts w:cstheme="minorHAnsi"/>
        </w:rPr>
        <w:t xml:space="preserve"> </w:t>
      </w:r>
      <w:r w:rsidR="00055B7A" w:rsidRPr="00D526BD">
        <w:rPr>
          <w:rFonts w:cstheme="minorHAnsi"/>
        </w:rPr>
        <w:t>(</w:t>
      </w:r>
      <w:r>
        <w:rPr>
          <w:rFonts w:cstheme="minorHAnsi"/>
        </w:rPr>
        <w:t>Lindsay Rae</w:t>
      </w:r>
      <w:r w:rsidR="004F6328">
        <w:rPr>
          <w:rFonts w:cstheme="minorHAnsi"/>
        </w:rPr>
        <w:t xml:space="preserve"> – </w:t>
      </w:r>
      <w:r>
        <w:rPr>
          <w:rFonts w:cstheme="minorHAnsi"/>
        </w:rPr>
        <w:t>Co Director</w:t>
      </w:r>
      <w:r w:rsidR="00055B7A" w:rsidRPr="00D526BD">
        <w:rPr>
          <w:rFonts w:cstheme="minorHAnsi"/>
        </w:rPr>
        <w:t>)</w:t>
      </w:r>
      <w:r w:rsidR="006C2E16">
        <w:rPr>
          <w:rFonts w:cstheme="minorHAnsi"/>
        </w:rPr>
        <w:t xml:space="preserve">; </w:t>
      </w:r>
      <w:hyperlink r:id="rId9" w:history="1">
        <w:r w:rsidR="006C2E16" w:rsidRPr="00761978">
          <w:rPr>
            <w:rStyle w:val="Hyperlink"/>
            <w:rFonts w:cstheme="minorHAnsi"/>
          </w:rPr>
          <w:t>lrae@findyourwild.org</w:t>
        </w:r>
      </w:hyperlink>
      <w:r w:rsidR="006C2E16">
        <w:rPr>
          <w:rFonts w:cstheme="minorHAnsi"/>
        </w:rPr>
        <w:t xml:space="preserve"> </w:t>
      </w:r>
    </w:p>
    <w:p w14:paraId="3A8F3FB1" w14:textId="6F1E79B5" w:rsidR="00055B7A" w:rsidRPr="00D526BD" w:rsidRDefault="009338A9" w:rsidP="004F6328">
      <w:pPr>
        <w:rPr>
          <w:rFonts w:cstheme="minorHAnsi"/>
        </w:rPr>
      </w:pPr>
      <w:r>
        <w:rPr>
          <w:rFonts w:cstheme="minorHAnsi"/>
          <w:b/>
        </w:rPr>
        <w:t>DEVON</w:t>
      </w:r>
      <w:r w:rsidR="00106C3D">
        <w:rPr>
          <w:rFonts w:cstheme="minorHAnsi"/>
          <w:b/>
        </w:rPr>
        <w:t xml:space="preserve">: </w:t>
      </w:r>
      <w:r w:rsidR="004F6328">
        <w:rPr>
          <w:rFonts w:cstheme="minorHAnsi"/>
        </w:rPr>
        <w:t xml:space="preserve">07837 988619 </w:t>
      </w:r>
      <w:r w:rsidR="004F6328" w:rsidRPr="00D526BD">
        <w:rPr>
          <w:rFonts w:cstheme="minorHAnsi"/>
        </w:rPr>
        <w:t>(</w:t>
      </w:r>
      <w:r w:rsidR="004F6328">
        <w:rPr>
          <w:rFonts w:cstheme="minorHAnsi"/>
        </w:rPr>
        <w:t xml:space="preserve">Jo Twelvetrees – </w:t>
      </w:r>
      <w:r w:rsidR="00113926">
        <w:rPr>
          <w:rFonts w:cstheme="minorHAnsi"/>
        </w:rPr>
        <w:t>Co Director</w:t>
      </w:r>
      <w:r w:rsidR="004F6328" w:rsidRPr="00D526BD">
        <w:rPr>
          <w:rFonts w:cstheme="minorHAnsi"/>
        </w:rPr>
        <w:t>)</w:t>
      </w:r>
      <w:r w:rsidR="006C2E16">
        <w:rPr>
          <w:rFonts w:cstheme="minorHAnsi"/>
        </w:rPr>
        <w:t xml:space="preserve">; </w:t>
      </w:r>
      <w:hyperlink r:id="rId10" w:history="1">
        <w:r w:rsidR="006C2E16" w:rsidRPr="00761978">
          <w:rPr>
            <w:rStyle w:val="Hyperlink"/>
            <w:rFonts w:cstheme="minorHAnsi"/>
          </w:rPr>
          <w:t>jtwelvetrees@findyourwild.org</w:t>
        </w:r>
      </w:hyperlink>
      <w:r w:rsidR="006C2E16">
        <w:rPr>
          <w:rFonts w:cstheme="minorHAnsi"/>
        </w:rPr>
        <w:t xml:space="preserve"> </w:t>
      </w:r>
    </w:p>
    <w:p w14:paraId="248B4936" w14:textId="77777777" w:rsidR="00055B7A" w:rsidRPr="00D526BD" w:rsidRDefault="00055B7A" w:rsidP="00055B7A">
      <w:pPr>
        <w:rPr>
          <w:rFonts w:cstheme="minorHAnsi"/>
        </w:rPr>
      </w:pPr>
      <w:r w:rsidRPr="00D526BD">
        <w:rPr>
          <w:rFonts w:cstheme="minorHAnsi"/>
        </w:rPr>
        <w:t xml:space="preserve"> </w:t>
      </w:r>
    </w:p>
    <w:p w14:paraId="1C3C51CA" w14:textId="511A66FB" w:rsidR="006C2E16" w:rsidRDefault="006C2E16" w:rsidP="00055B7A">
      <w:pPr>
        <w:rPr>
          <w:rFonts w:cstheme="minorHAnsi"/>
        </w:rPr>
      </w:pPr>
    </w:p>
    <w:p w14:paraId="7CED98A7" w14:textId="5AEA9092" w:rsidR="006C2E16" w:rsidRPr="00D526BD" w:rsidRDefault="006C2E16" w:rsidP="006C2E16">
      <w:pPr>
        <w:jc w:val="center"/>
        <w:rPr>
          <w:rFonts w:cstheme="minorHAnsi"/>
        </w:rPr>
      </w:pPr>
      <w:r>
        <w:rPr>
          <w:rFonts w:cstheme="minorHAnsi"/>
        </w:rPr>
        <w:t xml:space="preserve">WEBSITE: </w:t>
      </w:r>
      <w:hyperlink r:id="rId11" w:history="1">
        <w:r w:rsidRPr="00761978">
          <w:rPr>
            <w:rStyle w:val="Hyperlink"/>
            <w:rFonts w:cstheme="minorHAnsi"/>
          </w:rPr>
          <w:t>www.findyourwild.org</w:t>
        </w:r>
      </w:hyperlink>
      <w:r>
        <w:rPr>
          <w:rFonts w:cstheme="minorHAnsi"/>
        </w:rPr>
        <w:t xml:space="preserve"> </w:t>
      </w:r>
    </w:p>
    <w:sectPr w:rsidR="006C2E16" w:rsidRPr="00D526BD" w:rsidSect="001203E6">
      <w:pgSz w:w="11906" w:h="16838"/>
      <w:pgMar w:top="851" w:right="851" w:bottom="851" w:left="851" w:header="709" w:footer="709"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6F39"/>
    <w:multiLevelType w:val="hybridMultilevel"/>
    <w:tmpl w:val="7784A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351A4D"/>
    <w:multiLevelType w:val="hybridMultilevel"/>
    <w:tmpl w:val="62A256E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419D4"/>
    <w:multiLevelType w:val="hybridMultilevel"/>
    <w:tmpl w:val="2B1C360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883A48"/>
    <w:multiLevelType w:val="hybridMultilevel"/>
    <w:tmpl w:val="E488B7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800496"/>
    <w:multiLevelType w:val="hybridMultilevel"/>
    <w:tmpl w:val="47120F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F6313"/>
    <w:multiLevelType w:val="hybridMultilevel"/>
    <w:tmpl w:val="2716B9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34340"/>
    <w:multiLevelType w:val="hybridMultilevel"/>
    <w:tmpl w:val="A9329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6A5751"/>
    <w:multiLevelType w:val="hybridMultilevel"/>
    <w:tmpl w:val="FD1808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77F29"/>
    <w:multiLevelType w:val="hybridMultilevel"/>
    <w:tmpl w:val="1C5E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910A8"/>
    <w:multiLevelType w:val="hybridMultilevel"/>
    <w:tmpl w:val="761804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4401ED"/>
    <w:multiLevelType w:val="hybridMultilevel"/>
    <w:tmpl w:val="FF0C070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D6E2FCF"/>
    <w:multiLevelType w:val="hybridMultilevel"/>
    <w:tmpl w:val="90767D3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DB24A4"/>
    <w:multiLevelType w:val="hybridMultilevel"/>
    <w:tmpl w:val="BD5889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1D5DA7"/>
    <w:multiLevelType w:val="hybridMultilevel"/>
    <w:tmpl w:val="0E3433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1F156A"/>
    <w:multiLevelType w:val="hybridMultilevel"/>
    <w:tmpl w:val="76DEA6F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49A3C0E"/>
    <w:multiLevelType w:val="hybridMultilevel"/>
    <w:tmpl w:val="3B4642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AB3A5A"/>
    <w:multiLevelType w:val="hybridMultilevel"/>
    <w:tmpl w:val="8074610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7DC1DF0"/>
    <w:multiLevelType w:val="hybridMultilevel"/>
    <w:tmpl w:val="B99065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BE577A6"/>
    <w:multiLevelType w:val="hybridMultilevel"/>
    <w:tmpl w:val="E63C36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A837A1"/>
    <w:multiLevelType w:val="hybridMultilevel"/>
    <w:tmpl w:val="8FDA206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B052C6"/>
    <w:multiLevelType w:val="hybridMultilevel"/>
    <w:tmpl w:val="0D94356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F4C48F7"/>
    <w:multiLevelType w:val="hybridMultilevel"/>
    <w:tmpl w:val="29D2B3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17"/>
  </w:num>
  <w:num w:numId="3">
    <w:abstractNumId w:val="19"/>
  </w:num>
  <w:num w:numId="4">
    <w:abstractNumId w:val="1"/>
  </w:num>
  <w:num w:numId="5">
    <w:abstractNumId w:val="13"/>
  </w:num>
  <w:num w:numId="6">
    <w:abstractNumId w:val="16"/>
  </w:num>
  <w:num w:numId="7">
    <w:abstractNumId w:val="10"/>
  </w:num>
  <w:num w:numId="8">
    <w:abstractNumId w:val="14"/>
  </w:num>
  <w:num w:numId="9">
    <w:abstractNumId w:val="18"/>
  </w:num>
  <w:num w:numId="10">
    <w:abstractNumId w:val="5"/>
  </w:num>
  <w:num w:numId="11">
    <w:abstractNumId w:val="11"/>
  </w:num>
  <w:num w:numId="12">
    <w:abstractNumId w:val="20"/>
  </w:num>
  <w:num w:numId="13">
    <w:abstractNumId w:val="7"/>
  </w:num>
  <w:num w:numId="14">
    <w:abstractNumId w:val="2"/>
  </w:num>
  <w:num w:numId="15">
    <w:abstractNumId w:val="8"/>
  </w:num>
  <w:num w:numId="16">
    <w:abstractNumId w:val="0"/>
  </w:num>
  <w:num w:numId="17">
    <w:abstractNumId w:val="15"/>
  </w:num>
  <w:num w:numId="18">
    <w:abstractNumId w:val="12"/>
  </w:num>
  <w:num w:numId="19">
    <w:abstractNumId w:val="4"/>
  </w:num>
  <w:num w:numId="20">
    <w:abstractNumId w:val="3"/>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B8"/>
    <w:rsid w:val="00002E8E"/>
    <w:rsid w:val="00005A9A"/>
    <w:rsid w:val="00020E96"/>
    <w:rsid w:val="00052BB1"/>
    <w:rsid w:val="00055B7A"/>
    <w:rsid w:val="00066113"/>
    <w:rsid w:val="00083BF9"/>
    <w:rsid w:val="000961E1"/>
    <w:rsid w:val="000B3C41"/>
    <w:rsid w:val="000B734E"/>
    <w:rsid w:val="000E1087"/>
    <w:rsid w:val="00106C3D"/>
    <w:rsid w:val="00113926"/>
    <w:rsid w:val="001203E6"/>
    <w:rsid w:val="0016221D"/>
    <w:rsid w:val="001D3C88"/>
    <w:rsid w:val="001D5D06"/>
    <w:rsid w:val="001E08D9"/>
    <w:rsid w:val="00207C61"/>
    <w:rsid w:val="00244487"/>
    <w:rsid w:val="00271682"/>
    <w:rsid w:val="002966D5"/>
    <w:rsid w:val="002A52A9"/>
    <w:rsid w:val="002A6037"/>
    <w:rsid w:val="002B202A"/>
    <w:rsid w:val="002C093A"/>
    <w:rsid w:val="002D5B68"/>
    <w:rsid w:val="002F0CF1"/>
    <w:rsid w:val="003022F4"/>
    <w:rsid w:val="00305326"/>
    <w:rsid w:val="00321AE1"/>
    <w:rsid w:val="00331EB5"/>
    <w:rsid w:val="00343AB8"/>
    <w:rsid w:val="003501AF"/>
    <w:rsid w:val="00351D00"/>
    <w:rsid w:val="00364228"/>
    <w:rsid w:val="00380317"/>
    <w:rsid w:val="00381B46"/>
    <w:rsid w:val="003820E1"/>
    <w:rsid w:val="00382814"/>
    <w:rsid w:val="00387045"/>
    <w:rsid w:val="003C5A7A"/>
    <w:rsid w:val="004154F4"/>
    <w:rsid w:val="00423EC8"/>
    <w:rsid w:val="0043287E"/>
    <w:rsid w:val="00434A7C"/>
    <w:rsid w:val="00471F32"/>
    <w:rsid w:val="0047531A"/>
    <w:rsid w:val="004976EC"/>
    <w:rsid w:val="004C0C60"/>
    <w:rsid w:val="004F6328"/>
    <w:rsid w:val="0050411A"/>
    <w:rsid w:val="0051789B"/>
    <w:rsid w:val="00524A5A"/>
    <w:rsid w:val="005348C7"/>
    <w:rsid w:val="0053740A"/>
    <w:rsid w:val="00546342"/>
    <w:rsid w:val="00571436"/>
    <w:rsid w:val="0058389F"/>
    <w:rsid w:val="005C4975"/>
    <w:rsid w:val="005C6208"/>
    <w:rsid w:val="005D4726"/>
    <w:rsid w:val="005E0ED1"/>
    <w:rsid w:val="00601954"/>
    <w:rsid w:val="006269D4"/>
    <w:rsid w:val="00627914"/>
    <w:rsid w:val="006427DA"/>
    <w:rsid w:val="0064765B"/>
    <w:rsid w:val="00691394"/>
    <w:rsid w:val="006B18D0"/>
    <w:rsid w:val="006C2E16"/>
    <w:rsid w:val="006D723B"/>
    <w:rsid w:val="006F0CC2"/>
    <w:rsid w:val="00722448"/>
    <w:rsid w:val="007444C4"/>
    <w:rsid w:val="007524D1"/>
    <w:rsid w:val="00767843"/>
    <w:rsid w:val="00787636"/>
    <w:rsid w:val="007A70C2"/>
    <w:rsid w:val="007B4C1D"/>
    <w:rsid w:val="007C6673"/>
    <w:rsid w:val="007E529F"/>
    <w:rsid w:val="00810279"/>
    <w:rsid w:val="00810A96"/>
    <w:rsid w:val="008174AC"/>
    <w:rsid w:val="00832940"/>
    <w:rsid w:val="00857679"/>
    <w:rsid w:val="008C0F88"/>
    <w:rsid w:val="008C26D2"/>
    <w:rsid w:val="008F2756"/>
    <w:rsid w:val="008F3405"/>
    <w:rsid w:val="008F373E"/>
    <w:rsid w:val="00905AAE"/>
    <w:rsid w:val="00917BCF"/>
    <w:rsid w:val="00922372"/>
    <w:rsid w:val="00924E76"/>
    <w:rsid w:val="0092551D"/>
    <w:rsid w:val="009338A9"/>
    <w:rsid w:val="00955F27"/>
    <w:rsid w:val="009B38D7"/>
    <w:rsid w:val="009C7042"/>
    <w:rsid w:val="00A00235"/>
    <w:rsid w:val="00A02E33"/>
    <w:rsid w:val="00A53561"/>
    <w:rsid w:val="00A8771E"/>
    <w:rsid w:val="00AD237A"/>
    <w:rsid w:val="00AE43A2"/>
    <w:rsid w:val="00AF1B8B"/>
    <w:rsid w:val="00B003F1"/>
    <w:rsid w:val="00B02303"/>
    <w:rsid w:val="00B25A06"/>
    <w:rsid w:val="00B262F0"/>
    <w:rsid w:val="00B3668A"/>
    <w:rsid w:val="00B604E9"/>
    <w:rsid w:val="00B825F0"/>
    <w:rsid w:val="00BB180F"/>
    <w:rsid w:val="00BC1B46"/>
    <w:rsid w:val="00BD5010"/>
    <w:rsid w:val="00BF09DD"/>
    <w:rsid w:val="00BF3F9E"/>
    <w:rsid w:val="00C06A87"/>
    <w:rsid w:val="00C3348B"/>
    <w:rsid w:val="00C36032"/>
    <w:rsid w:val="00C635D5"/>
    <w:rsid w:val="00C905E3"/>
    <w:rsid w:val="00CA2007"/>
    <w:rsid w:val="00CB5563"/>
    <w:rsid w:val="00D33B54"/>
    <w:rsid w:val="00D44FA6"/>
    <w:rsid w:val="00D526BD"/>
    <w:rsid w:val="00D65436"/>
    <w:rsid w:val="00DF7ED8"/>
    <w:rsid w:val="00E07B54"/>
    <w:rsid w:val="00E17C08"/>
    <w:rsid w:val="00E75F33"/>
    <w:rsid w:val="00E94D42"/>
    <w:rsid w:val="00EB1E30"/>
    <w:rsid w:val="00ED3AAB"/>
    <w:rsid w:val="00ED4EAC"/>
    <w:rsid w:val="00EF34D1"/>
    <w:rsid w:val="00F2034E"/>
    <w:rsid w:val="00F3469F"/>
    <w:rsid w:val="00F50516"/>
    <w:rsid w:val="00F544F0"/>
    <w:rsid w:val="00F8428D"/>
    <w:rsid w:val="00FF0367"/>
    <w:rsid w:val="00FF1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B8AF"/>
  <w15:chartTrackingRefBased/>
  <w15:docId w15:val="{98926B6C-6784-4CD1-90CE-F7C1BEBB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487"/>
    <w:pPr>
      <w:ind w:left="720"/>
      <w:contextualSpacing/>
    </w:pPr>
  </w:style>
  <w:style w:type="character" w:styleId="Hyperlink">
    <w:name w:val="Hyperlink"/>
    <w:basedOn w:val="DefaultParagraphFont"/>
    <w:uiPriority w:val="99"/>
    <w:unhideWhenUsed/>
    <w:rsid w:val="00364228"/>
    <w:rPr>
      <w:color w:val="0563C1" w:themeColor="hyperlink"/>
      <w:u w:val="single"/>
    </w:rPr>
  </w:style>
  <w:style w:type="character" w:styleId="UnresolvedMention">
    <w:name w:val="Unresolved Mention"/>
    <w:basedOn w:val="DefaultParagraphFont"/>
    <w:uiPriority w:val="99"/>
    <w:semiHidden/>
    <w:unhideWhenUsed/>
    <w:rsid w:val="00364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980">
      <w:bodyDiv w:val="1"/>
      <w:marLeft w:val="0"/>
      <w:marRight w:val="0"/>
      <w:marTop w:val="0"/>
      <w:marBottom w:val="0"/>
      <w:divBdr>
        <w:top w:val="none" w:sz="0" w:space="0" w:color="auto"/>
        <w:left w:val="none" w:sz="0" w:space="0" w:color="auto"/>
        <w:bottom w:val="none" w:sz="0" w:space="0" w:color="auto"/>
        <w:right w:val="none" w:sz="0" w:space="0" w:color="auto"/>
      </w:divBdr>
    </w:div>
    <w:div w:id="148140208">
      <w:bodyDiv w:val="1"/>
      <w:marLeft w:val="0"/>
      <w:marRight w:val="0"/>
      <w:marTop w:val="0"/>
      <w:marBottom w:val="0"/>
      <w:divBdr>
        <w:top w:val="none" w:sz="0" w:space="0" w:color="auto"/>
        <w:left w:val="none" w:sz="0" w:space="0" w:color="auto"/>
        <w:bottom w:val="none" w:sz="0" w:space="0" w:color="auto"/>
        <w:right w:val="none" w:sz="0" w:space="0" w:color="auto"/>
      </w:divBdr>
    </w:div>
    <w:div w:id="542328597">
      <w:bodyDiv w:val="1"/>
      <w:marLeft w:val="0"/>
      <w:marRight w:val="0"/>
      <w:marTop w:val="0"/>
      <w:marBottom w:val="0"/>
      <w:divBdr>
        <w:top w:val="none" w:sz="0" w:space="0" w:color="auto"/>
        <w:left w:val="none" w:sz="0" w:space="0" w:color="auto"/>
        <w:bottom w:val="none" w:sz="0" w:space="0" w:color="auto"/>
        <w:right w:val="none" w:sz="0" w:space="0" w:color="auto"/>
      </w:divBdr>
    </w:div>
    <w:div w:id="18992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indyourwild.org" TargetMode="External"/><Relationship Id="rId5" Type="http://schemas.openxmlformats.org/officeDocument/2006/relationships/image" Target="media/image1.jpeg"/><Relationship Id="rId10" Type="http://schemas.openxmlformats.org/officeDocument/2006/relationships/hyperlink" Target="mailto:jtwelvetrees@findyourwild.org" TargetMode="External"/><Relationship Id="rId4" Type="http://schemas.openxmlformats.org/officeDocument/2006/relationships/webSettings" Target="webSettings.xml"/><Relationship Id="rId9" Type="http://schemas.openxmlformats.org/officeDocument/2006/relationships/hyperlink" Target="mailto:lrae@findyourw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Arm</dc:creator>
  <cp:keywords/>
  <dc:description/>
  <cp:lastModifiedBy>lindsay rae</cp:lastModifiedBy>
  <cp:revision>2</cp:revision>
  <cp:lastPrinted>2018-12-16T23:09:00Z</cp:lastPrinted>
  <dcterms:created xsi:type="dcterms:W3CDTF">2019-06-19T09:01:00Z</dcterms:created>
  <dcterms:modified xsi:type="dcterms:W3CDTF">2019-06-19T09:01:00Z</dcterms:modified>
</cp:coreProperties>
</file>